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0F" w:rsidRPr="00635E6E" w:rsidRDefault="0069400F" w:rsidP="00E707C0">
      <w:pPr>
        <w:pStyle w:val="a4"/>
        <w:tabs>
          <w:tab w:val="left" w:pos="8040"/>
        </w:tabs>
        <w:spacing w:line="360" w:lineRule="auto"/>
        <w:rPr>
          <w:sz w:val="24"/>
          <w:szCs w:val="24"/>
        </w:rPr>
      </w:pPr>
    </w:p>
    <w:p w:rsidR="0069400F" w:rsidRPr="00635E6E" w:rsidRDefault="0069400F" w:rsidP="00E707C0">
      <w:pPr>
        <w:pStyle w:val="a4"/>
        <w:tabs>
          <w:tab w:val="left" w:pos="8040"/>
        </w:tabs>
        <w:spacing w:line="360" w:lineRule="auto"/>
        <w:rPr>
          <w:sz w:val="24"/>
          <w:szCs w:val="24"/>
        </w:rPr>
      </w:pPr>
      <w:r w:rsidRPr="00635E6E">
        <w:rPr>
          <w:noProof/>
        </w:rPr>
        <w:drawing>
          <wp:inline distT="0" distB="0" distL="0" distR="0">
            <wp:extent cx="8001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69400F" w:rsidRPr="00635E6E" w:rsidRDefault="0069400F" w:rsidP="00E707C0">
      <w:pPr>
        <w:pStyle w:val="a4"/>
        <w:tabs>
          <w:tab w:val="left" w:pos="8040"/>
        </w:tabs>
        <w:spacing w:line="360" w:lineRule="auto"/>
        <w:rPr>
          <w:sz w:val="24"/>
          <w:szCs w:val="24"/>
        </w:rPr>
      </w:pPr>
    </w:p>
    <w:p w:rsidR="0069400F" w:rsidRPr="00635E6E" w:rsidRDefault="0069400F" w:rsidP="00E707C0">
      <w:pPr>
        <w:pStyle w:val="a4"/>
        <w:tabs>
          <w:tab w:val="left" w:pos="8040"/>
        </w:tabs>
        <w:spacing w:line="360" w:lineRule="auto"/>
        <w:rPr>
          <w:bCs/>
          <w:sz w:val="24"/>
          <w:szCs w:val="24"/>
        </w:rPr>
      </w:pPr>
      <w:r w:rsidRPr="00635E6E">
        <w:rPr>
          <w:sz w:val="24"/>
          <w:szCs w:val="24"/>
        </w:rPr>
        <w:t>О Т К Р Ы Т О Е    А К Ц И О Н Е Р Н О Е     О Б Щ Е С Т В О</w:t>
      </w:r>
    </w:p>
    <w:p w:rsidR="0069400F" w:rsidRPr="00635E6E" w:rsidRDefault="0069400F" w:rsidP="00E707C0">
      <w:pPr>
        <w:spacing w:line="360" w:lineRule="auto"/>
        <w:jc w:val="center"/>
        <w:rPr>
          <w:rFonts w:ascii="Times New Roman" w:hAnsi="Times New Roman" w:cs="Times New Roman"/>
          <w:bCs/>
        </w:rPr>
      </w:pPr>
      <w:r w:rsidRPr="00635E6E">
        <w:rPr>
          <w:rFonts w:ascii="Times New Roman" w:hAnsi="Times New Roman" w:cs="Times New Roman"/>
          <w:bCs/>
        </w:rPr>
        <w:t>« Б У Р Я Т А Г Р О П Р О М П Р О Е К Т»</w:t>
      </w:r>
    </w:p>
    <w:p w:rsidR="0069400F" w:rsidRPr="00635E6E" w:rsidRDefault="0069400F" w:rsidP="00E707C0">
      <w:pPr>
        <w:pBdr>
          <w:bottom w:val="single" w:sz="12" w:space="1" w:color="auto"/>
        </w:pBdr>
        <w:tabs>
          <w:tab w:val="left" w:pos="6710"/>
        </w:tabs>
        <w:spacing w:line="360" w:lineRule="auto"/>
        <w:rPr>
          <w:rFonts w:ascii="Times New Roman" w:hAnsi="Times New Roman" w:cs="Times New Roman"/>
          <w:bCs/>
        </w:rPr>
      </w:pPr>
      <w:r w:rsidRPr="00635E6E">
        <w:rPr>
          <w:rFonts w:ascii="Times New Roman" w:hAnsi="Times New Roman" w:cs="Times New Roman"/>
          <w:bCs/>
        </w:rPr>
        <w:tab/>
      </w:r>
    </w:p>
    <w:p w:rsidR="0069400F" w:rsidRPr="00635E6E" w:rsidRDefault="0069400F" w:rsidP="00E707C0">
      <w:pPr>
        <w:spacing w:line="360" w:lineRule="auto"/>
        <w:jc w:val="center"/>
        <w:rPr>
          <w:rFonts w:ascii="Times New Roman" w:hAnsi="Times New Roman" w:cs="Times New Roman"/>
          <w:i/>
        </w:rPr>
      </w:pPr>
      <w:bookmarkStart w:id="0" w:name="_Республика_Бурятия,_670047__г._Улан"/>
      <w:bookmarkEnd w:id="0"/>
      <w:r w:rsidRPr="00635E6E">
        <w:rPr>
          <w:rFonts w:ascii="Times New Roman" w:hAnsi="Times New Roman" w:cs="Times New Roman"/>
          <w:i/>
        </w:rPr>
        <w:t>Республика Бурятия, 670047  г. Улан-Удэ, ул. Сахьяновой, 3</w:t>
      </w:r>
    </w:p>
    <w:p w:rsidR="0069400F" w:rsidRPr="00635E6E" w:rsidRDefault="0069400F" w:rsidP="00E707C0">
      <w:pPr>
        <w:spacing w:line="360" w:lineRule="auto"/>
        <w:jc w:val="center"/>
        <w:rPr>
          <w:rFonts w:ascii="Times New Roman" w:hAnsi="Times New Roman" w:cs="Times New Roman"/>
          <w:bCs/>
        </w:rPr>
      </w:pPr>
      <w:r w:rsidRPr="00635E6E">
        <w:rPr>
          <w:rFonts w:ascii="Times New Roman" w:hAnsi="Times New Roman" w:cs="Times New Roman"/>
          <w:bCs/>
        </w:rPr>
        <w:t xml:space="preserve">тел. 43-41-51, 43-47-09, 43-41-26, факс 43-41-26 </w:t>
      </w:r>
      <w:r w:rsidRPr="00635E6E">
        <w:rPr>
          <w:rFonts w:ascii="Times New Roman" w:hAnsi="Times New Roman" w:cs="Times New Roman"/>
          <w:bCs/>
          <w:lang w:val="en-US"/>
        </w:rPr>
        <w:t>OAO</w:t>
      </w:r>
      <w:r w:rsidRPr="00635E6E">
        <w:rPr>
          <w:rFonts w:ascii="Times New Roman" w:hAnsi="Times New Roman" w:cs="Times New Roman"/>
          <w:bCs/>
        </w:rPr>
        <w:t>-</w:t>
      </w:r>
      <w:r w:rsidRPr="00635E6E">
        <w:rPr>
          <w:rFonts w:ascii="Times New Roman" w:hAnsi="Times New Roman" w:cs="Times New Roman"/>
          <w:bCs/>
          <w:lang w:val="en-US"/>
        </w:rPr>
        <w:t>BAPP</w:t>
      </w:r>
      <w:r w:rsidRPr="00635E6E">
        <w:rPr>
          <w:rFonts w:ascii="Times New Roman" w:hAnsi="Times New Roman" w:cs="Times New Roman"/>
          <w:bCs/>
        </w:rPr>
        <w:t xml:space="preserve">@ </w:t>
      </w:r>
      <w:r w:rsidRPr="00635E6E">
        <w:rPr>
          <w:rFonts w:ascii="Times New Roman" w:hAnsi="Times New Roman" w:cs="Times New Roman"/>
          <w:bCs/>
          <w:lang w:val="en-US"/>
        </w:rPr>
        <w:t>RAMBLER</w:t>
      </w:r>
      <w:r w:rsidRPr="00635E6E">
        <w:rPr>
          <w:rFonts w:ascii="Times New Roman" w:hAnsi="Times New Roman" w:cs="Times New Roman"/>
          <w:bCs/>
        </w:rPr>
        <w:t>.</w:t>
      </w:r>
      <w:r w:rsidRPr="00635E6E">
        <w:rPr>
          <w:rFonts w:ascii="Times New Roman" w:hAnsi="Times New Roman" w:cs="Times New Roman"/>
          <w:bCs/>
          <w:lang w:val="en-US"/>
        </w:rPr>
        <w:t>ru</w:t>
      </w:r>
      <w:r w:rsidRPr="00635E6E">
        <w:rPr>
          <w:rFonts w:ascii="Times New Roman" w:hAnsi="Times New Roman" w:cs="Times New Roman"/>
          <w:bCs/>
        </w:rPr>
        <w:t>.</w:t>
      </w: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584EF2" w:rsidP="00E707C0">
      <w:pPr>
        <w:pStyle w:val="a4"/>
        <w:spacing w:line="360" w:lineRule="auto"/>
        <w:rPr>
          <w:b/>
          <w:sz w:val="32"/>
          <w:szCs w:val="32"/>
        </w:rPr>
      </w:pPr>
      <w:r>
        <w:rPr>
          <w:b/>
          <w:sz w:val="32"/>
          <w:szCs w:val="32"/>
        </w:rPr>
        <w:t>ГЕНЕРАЛЬНЫЙ</w:t>
      </w:r>
      <w:r w:rsidR="0069400F" w:rsidRPr="00635E6E">
        <w:rPr>
          <w:b/>
          <w:sz w:val="32"/>
          <w:szCs w:val="32"/>
        </w:rPr>
        <w:t xml:space="preserve"> ПЛАН </w:t>
      </w:r>
    </w:p>
    <w:p w:rsidR="0069400F" w:rsidRPr="00635E6E" w:rsidRDefault="0069400F" w:rsidP="00E707C0">
      <w:pPr>
        <w:pStyle w:val="a4"/>
        <w:spacing w:line="360" w:lineRule="auto"/>
        <w:rPr>
          <w:sz w:val="28"/>
          <w:szCs w:val="28"/>
        </w:rPr>
      </w:pPr>
      <w:r w:rsidRPr="00635E6E">
        <w:rPr>
          <w:sz w:val="28"/>
          <w:szCs w:val="28"/>
        </w:rPr>
        <w:t xml:space="preserve">МУНИЦИПАЛЬНОГО ОБРАЗОВАНИЯ </w:t>
      </w:r>
    </w:p>
    <w:p w:rsidR="0069400F" w:rsidRPr="00635E6E" w:rsidRDefault="006040FC" w:rsidP="00E707C0">
      <w:pPr>
        <w:pStyle w:val="a4"/>
        <w:spacing w:line="360" w:lineRule="auto"/>
        <w:rPr>
          <w:sz w:val="28"/>
          <w:szCs w:val="28"/>
        </w:rPr>
      </w:pPr>
      <w:r>
        <w:rPr>
          <w:sz w:val="28"/>
          <w:szCs w:val="28"/>
        </w:rPr>
        <w:t>ГОРОД</w:t>
      </w:r>
      <w:r w:rsidR="0069400F" w:rsidRPr="00635E6E">
        <w:rPr>
          <w:sz w:val="28"/>
          <w:szCs w:val="28"/>
        </w:rPr>
        <w:t xml:space="preserve">СКОЕ ПОСЕЛЕНИЕ </w:t>
      </w:r>
      <w:r w:rsidR="0069400F" w:rsidRPr="00635E6E">
        <w:rPr>
          <w:b/>
          <w:sz w:val="28"/>
          <w:szCs w:val="28"/>
        </w:rPr>
        <w:t>«</w:t>
      </w:r>
      <w:r>
        <w:rPr>
          <w:b/>
          <w:sz w:val="28"/>
          <w:szCs w:val="28"/>
        </w:rPr>
        <w:t>ЯНЧУКАН</w:t>
      </w:r>
      <w:r w:rsidR="0069400F" w:rsidRPr="00635E6E">
        <w:rPr>
          <w:b/>
          <w:sz w:val="28"/>
          <w:szCs w:val="28"/>
        </w:rPr>
        <w:t>»</w:t>
      </w:r>
    </w:p>
    <w:p w:rsidR="0069400F" w:rsidRPr="00635E6E" w:rsidRDefault="0069400F" w:rsidP="00E707C0">
      <w:pPr>
        <w:pStyle w:val="a4"/>
        <w:spacing w:line="360" w:lineRule="auto"/>
        <w:rPr>
          <w:sz w:val="28"/>
          <w:szCs w:val="28"/>
        </w:rPr>
      </w:pPr>
    </w:p>
    <w:p w:rsidR="0069400F" w:rsidRPr="00635E6E" w:rsidRDefault="0069400F" w:rsidP="00E707C0">
      <w:pPr>
        <w:pStyle w:val="a4"/>
        <w:spacing w:line="360" w:lineRule="auto"/>
        <w:rPr>
          <w:sz w:val="28"/>
          <w:szCs w:val="28"/>
        </w:rPr>
      </w:pPr>
      <w:r w:rsidRPr="00635E6E">
        <w:rPr>
          <w:sz w:val="28"/>
          <w:szCs w:val="28"/>
        </w:rPr>
        <w:t xml:space="preserve">Том </w:t>
      </w:r>
      <w:r w:rsidRPr="00635E6E">
        <w:rPr>
          <w:sz w:val="28"/>
          <w:szCs w:val="28"/>
          <w:lang w:val="en-US"/>
        </w:rPr>
        <w:t>II</w:t>
      </w:r>
    </w:p>
    <w:p w:rsidR="0069400F" w:rsidRPr="00635E6E" w:rsidRDefault="0069400F" w:rsidP="00E707C0">
      <w:pPr>
        <w:pStyle w:val="a4"/>
        <w:spacing w:line="360" w:lineRule="auto"/>
        <w:rPr>
          <w:sz w:val="28"/>
          <w:szCs w:val="28"/>
        </w:rPr>
      </w:pPr>
      <w:r w:rsidRPr="00635E6E">
        <w:rPr>
          <w:sz w:val="28"/>
          <w:szCs w:val="28"/>
        </w:rPr>
        <w:t>МАТЕРИАЛЫ ПО ОБОСНОВАНИЮ</w:t>
      </w: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39"/>
        <w:jc w:val="left"/>
        <w:rPr>
          <w:sz w:val="28"/>
          <w:szCs w:val="28"/>
        </w:rPr>
      </w:pPr>
      <w:r w:rsidRPr="00635E6E">
        <w:rPr>
          <w:sz w:val="28"/>
          <w:szCs w:val="28"/>
        </w:rPr>
        <w:t>Генеральный директор</w:t>
      </w:r>
      <w:r w:rsidRPr="00635E6E">
        <w:rPr>
          <w:sz w:val="28"/>
          <w:szCs w:val="28"/>
        </w:rPr>
        <w:tab/>
      </w:r>
      <w:r w:rsidRPr="00635E6E">
        <w:rPr>
          <w:sz w:val="28"/>
          <w:szCs w:val="28"/>
        </w:rPr>
        <w:tab/>
      </w:r>
      <w:r w:rsidRPr="00635E6E">
        <w:rPr>
          <w:sz w:val="28"/>
          <w:szCs w:val="28"/>
        </w:rPr>
        <w:tab/>
      </w:r>
      <w:r w:rsidRPr="00635E6E">
        <w:rPr>
          <w:sz w:val="28"/>
          <w:szCs w:val="28"/>
        </w:rPr>
        <w:tab/>
      </w:r>
      <w:r w:rsidRPr="00635E6E">
        <w:rPr>
          <w:sz w:val="28"/>
          <w:szCs w:val="28"/>
        </w:rPr>
        <w:tab/>
      </w:r>
      <w:r w:rsidRPr="00635E6E">
        <w:rPr>
          <w:sz w:val="28"/>
          <w:szCs w:val="28"/>
        </w:rPr>
        <w:tab/>
        <w:t>Б.Б-Д. Батоев</w:t>
      </w: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jc w:val="left"/>
        <w:rPr>
          <w:sz w:val="24"/>
          <w:szCs w:val="24"/>
        </w:rPr>
      </w:pPr>
    </w:p>
    <w:p w:rsidR="0069400F" w:rsidRPr="00635E6E" w:rsidRDefault="0069400F" w:rsidP="00E707C0">
      <w:pPr>
        <w:pStyle w:val="a4"/>
        <w:spacing w:line="360" w:lineRule="auto"/>
        <w:ind w:firstLine="540"/>
        <w:rPr>
          <w:sz w:val="28"/>
          <w:szCs w:val="28"/>
        </w:rPr>
      </w:pPr>
      <w:r w:rsidRPr="00635E6E">
        <w:rPr>
          <w:sz w:val="28"/>
          <w:szCs w:val="28"/>
        </w:rPr>
        <w:t>Улан-Удэ, 201</w:t>
      </w:r>
      <w:r w:rsidR="004C536E">
        <w:rPr>
          <w:sz w:val="28"/>
          <w:szCs w:val="28"/>
        </w:rPr>
        <w:t>1</w:t>
      </w:r>
      <w:r w:rsidRPr="00635E6E">
        <w:rPr>
          <w:sz w:val="28"/>
          <w:szCs w:val="28"/>
        </w:rPr>
        <w:t xml:space="preserve"> г.</w:t>
      </w:r>
    </w:p>
    <w:p w:rsidR="0069400F" w:rsidRPr="00635E6E" w:rsidRDefault="002828FD" w:rsidP="00E707C0">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Состав</w:t>
      </w:r>
      <w:r w:rsidR="0069400F" w:rsidRPr="00635E6E">
        <w:rPr>
          <w:rFonts w:ascii="Times New Roman" w:hAnsi="Times New Roman" w:cs="Times New Roman"/>
          <w:sz w:val="28"/>
          <w:szCs w:val="28"/>
        </w:rPr>
        <w:t>:</w:t>
      </w:r>
    </w:p>
    <w:tbl>
      <w:tblPr>
        <w:tblStyle w:val="a8"/>
        <w:tblW w:w="0" w:type="auto"/>
        <w:tblLook w:val="04A0"/>
      </w:tblPr>
      <w:tblGrid>
        <w:gridCol w:w="817"/>
        <w:gridCol w:w="6804"/>
        <w:gridCol w:w="1559"/>
      </w:tblGrid>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 п./п.</w:t>
            </w:r>
          </w:p>
        </w:tc>
        <w:tc>
          <w:tcPr>
            <w:tcW w:w="6804"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Наименование</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Масштаб</w:t>
            </w:r>
          </w:p>
        </w:tc>
      </w:tr>
      <w:tr w:rsidR="0069400F" w:rsidRPr="00635E6E" w:rsidTr="00F3271C">
        <w:tc>
          <w:tcPr>
            <w:tcW w:w="9180" w:type="dxa"/>
            <w:gridSpan w:val="3"/>
          </w:tcPr>
          <w:p w:rsidR="0069400F" w:rsidRPr="00635E6E" w:rsidRDefault="0069400F" w:rsidP="006040FC">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 xml:space="preserve">Генеральный план муниципального образования </w:t>
            </w:r>
            <w:r w:rsidR="006040FC">
              <w:rPr>
                <w:rFonts w:ascii="Times New Roman" w:hAnsi="Times New Roman" w:cs="Times New Roman"/>
                <w:sz w:val="28"/>
                <w:szCs w:val="28"/>
              </w:rPr>
              <w:t>город</w:t>
            </w:r>
            <w:r w:rsidRPr="00635E6E">
              <w:rPr>
                <w:rFonts w:ascii="Times New Roman" w:hAnsi="Times New Roman" w:cs="Times New Roman"/>
                <w:sz w:val="28"/>
                <w:szCs w:val="28"/>
              </w:rPr>
              <w:t>ского поселения «</w:t>
            </w:r>
            <w:r w:rsidR="006040FC">
              <w:rPr>
                <w:rFonts w:ascii="Times New Roman" w:hAnsi="Times New Roman" w:cs="Times New Roman"/>
                <w:sz w:val="28"/>
                <w:szCs w:val="28"/>
              </w:rPr>
              <w:t>Янчукан</w:t>
            </w:r>
            <w:r w:rsidRPr="00635E6E">
              <w:rPr>
                <w:rFonts w:ascii="Times New Roman" w:hAnsi="Times New Roman" w:cs="Times New Roman"/>
                <w:sz w:val="28"/>
                <w:szCs w:val="28"/>
              </w:rPr>
              <w:t>»</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Положения о территориальном планировании</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2.</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Схемы территориального планирования (картографический материал)</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2.1</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планируемого размещения объектов местного значения поселения</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1:5000</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2.2</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границ</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1:5000</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2.3</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функциональных зон поселения</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1:5000</w:t>
            </w:r>
          </w:p>
        </w:tc>
      </w:tr>
      <w:tr w:rsidR="0069400F" w:rsidRPr="00635E6E" w:rsidTr="00F3271C">
        <w:tc>
          <w:tcPr>
            <w:tcW w:w="9180" w:type="dxa"/>
            <w:gridSpan w:val="3"/>
          </w:tcPr>
          <w:p w:rsidR="0069400F" w:rsidRPr="00635E6E" w:rsidRDefault="0069400F" w:rsidP="002828FD">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Обосновывающие материалы к генеральн</w:t>
            </w:r>
            <w:r w:rsidR="002828FD">
              <w:rPr>
                <w:rFonts w:ascii="Times New Roman" w:hAnsi="Times New Roman" w:cs="Times New Roman"/>
                <w:sz w:val="28"/>
                <w:szCs w:val="28"/>
              </w:rPr>
              <w:t>ому</w:t>
            </w:r>
            <w:r w:rsidRPr="00635E6E">
              <w:rPr>
                <w:rFonts w:ascii="Times New Roman" w:hAnsi="Times New Roman" w:cs="Times New Roman"/>
                <w:sz w:val="28"/>
                <w:szCs w:val="28"/>
              </w:rPr>
              <w:t xml:space="preserve"> план</w:t>
            </w:r>
            <w:r w:rsidR="002828FD">
              <w:rPr>
                <w:rFonts w:ascii="Times New Roman" w:hAnsi="Times New Roman" w:cs="Times New Roman"/>
                <w:sz w:val="28"/>
                <w:szCs w:val="28"/>
              </w:rPr>
              <w:t>у</w:t>
            </w:r>
            <w:r w:rsidRPr="00635E6E">
              <w:rPr>
                <w:rFonts w:ascii="Times New Roman" w:hAnsi="Times New Roman" w:cs="Times New Roman"/>
                <w:sz w:val="28"/>
                <w:szCs w:val="28"/>
              </w:rPr>
              <w:t xml:space="preserve"> муниципального образования </w:t>
            </w:r>
            <w:r w:rsidR="006040FC">
              <w:rPr>
                <w:rFonts w:ascii="Times New Roman" w:hAnsi="Times New Roman" w:cs="Times New Roman"/>
                <w:sz w:val="28"/>
                <w:szCs w:val="28"/>
              </w:rPr>
              <w:t>город</w:t>
            </w:r>
            <w:r w:rsidRPr="00635E6E">
              <w:rPr>
                <w:rFonts w:ascii="Times New Roman" w:hAnsi="Times New Roman" w:cs="Times New Roman"/>
                <w:sz w:val="28"/>
                <w:szCs w:val="28"/>
              </w:rPr>
              <w:t>ского поселения «</w:t>
            </w:r>
            <w:r w:rsidR="006040FC">
              <w:rPr>
                <w:rFonts w:ascii="Times New Roman" w:hAnsi="Times New Roman" w:cs="Times New Roman"/>
                <w:sz w:val="28"/>
                <w:szCs w:val="28"/>
              </w:rPr>
              <w:t>Янчукан</w:t>
            </w:r>
            <w:r w:rsidRPr="00635E6E">
              <w:rPr>
                <w:rFonts w:ascii="Times New Roman" w:hAnsi="Times New Roman" w:cs="Times New Roman"/>
                <w:sz w:val="28"/>
                <w:szCs w:val="28"/>
              </w:rPr>
              <w:t>»</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3.</w:t>
            </w:r>
          </w:p>
        </w:tc>
        <w:tc>
          <w:tcPr>
            <w:tcW w:w="6804" w:type="dxa"/>
          </w:tcPr>
          <w:p w:rsidR="0069400F" w:rsidRPr="00635E6E" w:rsidRDefault="002F096D" w:rsidP="002828FD">
            <w:pPr>
              <w:spacing w:line="360" w:lineRule="auto"/>
              <w:rPr>
                <w:rFonts w:ascii="Times New Roman" w:hAnsi="Times New Roman" w:cs="Times New Roman"/>
                <w:sz w:val="28"/>
                <w:szCs w:val="28"/>
              </w:rPr>
            </w:pPr>
            <w:r w:rsidRPr="00635E6E">
              <w:rPr>
                <w:rFonts w:ascii="Times New Roman" w:hAnsi="Times New Roman" w:cs="Times New Roman"/>
                <w:sz w:val="28"/>
                <w:szCs w:val="28"/>
              </w:rPr>
              <w:t>Материалы по</w:t>
            </w:r>
            <w:r w:rsidR="0069400F" w:rsidRPr="00635E6E">
              <w:rPr>
                <w:rFonts w:ascii="Times New Roman" w:hAnsi="Times New Roman" w:cs="Times New Roman"/>
                <w:sz w:val="28"/>
                <w:szCs w:val="28"/>
              </w:rPr>
              <w:t xml:space="preserve"> обосновани</w:t>
            </w:r>
            <w:r w:rsidRPr="00635E6E">
              <w:rPr>
                <w:rFonts w:ascii="Times New Roman" w:hAnsi="Times New Roman" w:cs="Times New Roman"/>
                <w:sz w:val="28"/>
                <w:szCs w:val="28"/>
              </w:rPr>
              <w:t>ю</w:t>
            </w:r>
            <w:r w:rsidR="0069400F" w:rsidRPr="00635E6E">
              <w:rPr>
                <w:rFonts w:ascii="Times New Roman" w:hAnsi="Times New Roman" w:cs="Times New Roman"/>
                <w:sz w:val="28"/>
                <w:szCs w:val="28"/>
              </w:rPr>
              <w:t xml:space="preserve"> генерального плана</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4.</w:t>
            </w:r>
          </w:p>
        </w:tc>
        <w:tc>
          <w:tcPr>
            <w:tcW w:w="6804" w:type="dxa"/>
          </w:tcPr>
          <w:p w:rsidR="0069400F" w:rsidRPr="00635E6E" w:rsidRDefault="0069400F" w:rsidP="002828FD">
            <w:pPr>
              <w:spacing w:line="360" w:lineRule="auto"/>
              <w:rPr>
                <w:rFonts w:ascii="Times New Roman" w:hAnsi="Times New Roman" w:cs="Times New Roman"/>
                <w:sz w:val="28"/>
                <w:szCs w:val="28"/>
              </w:rPr>
            </w:pPr>
            <w:r w:rsidRPr="00635E6E">
              <w:rPr>
                <w:rFonts w:ascii="Times New Roman" w:hAnsi="Times New Roman" w:cs="Times New Roman"/>
                <w:sz w:val="28"/>
                <w:szCs w:val="28"/>
              </w:rPr>
              <w:t>Схемы по обоснованию генерального плана (картографический материал)</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4.1</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использования территории сельского поселения</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1:5000</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4.2</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комплексной оценки территории</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1:2000</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4.3</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ограничений использования</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1:5000</w:t>
            </w:r>
          </w:p>
        </w:tc>
      </w:tr>
      <w:tr w:rsidR="0069400F" w:rsidRPr="00635E6E" w:rsidTr="00F3271C">
        <w:tc>
          <w:tcPr>
            <w:tcW w:w="817"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4.4</w:t>
            </w:r>
          </w:p>
        </w:tc>
        <w:tc>
          <w:tcPr>
            <w:tcW w:w="6804" w:type="dxa"/>
          </w:tcPr>
          <w:p w:rsidR="0069400F" w:rsidRPr="00635E6E" w:rsidRDefault="0069400F" w:rsidP="00E707C0">
            <w:pPr>
              <w:spacing w:line="360" w:lineRule="auto"/>
              <w:rPr>
                <w:rFonts w:ascii="Times New Roman" w:hAnsi="Times New Roman" w:cs="Times New Roman"/>
                <w:sz w:val="28"/>
                <w:szCs w:val="28"/>
              </w:rPr>
            </w:pPr>
            <w:r w:rsidRPr="00635E6E">
              <w:rPr>
                <w:rFonts w:ascii="Times New Roman" w:hAnsi="Times New Roman" w:cs="Times New Roman"/>
                <w:sz w:val="28"/>
                <w:szCs w:val="28"/>
              </w:rPr>
              <w:t>Карта территорий, подверженных воздействию ЧС природного и техногенного характера</w:t>
            </w:r>
          </w:p>
        </w:tc>
        <w:tc>
          <w:tcPr>
            <w:tcW w:w="1559" w:type="dxa"/>
          </w:tcPr>
          <w:p w:rsidR="0069400F" w:rsidRPr="00635E6E" w:rsidRDefault="0069400F" w:rsidP="00E707C0">
            <w:pPr>
              <w:spacing w:line="360" w:lineRule="auto"/>
              <w:jc w:val="center"/>
              <w:rPr>
                <w:rFonts w:ascii="Times New Roman" w:hAnsi="Times New Roman" w:cs="Times New Roman"/>
                <w:sz w:val="28"/>
                <w:szCs w:val="28"/>
              </w:rPr>
            </w:pPr>
            <w:r w:rsidRPr="00635E6E">
              <w:rPr>
                <w:rFonts w:ascii="Times New Roman" w:hAnsi="Times New Roman" w:cs="Times New Roman"/>
                <w:sz w:val="28"/>
                <w:szCs w:val="28"/>
              </w:rPr>
              <w:t>1:5000</w:t>
            </w:r>
          </w:p>
        </w:tc>
      </w:tr>
    </w:tbl>
    <w:p w:rsidR="00F023E9" w:rsidRPr="00635E6E" w:rsidRDefault="00F023E9" w:rsidP="00E707C0">
      <w:pPr>
        <w:spacing w:line="360" w:lineRule="auto"/>
        <w:rPr>
          <w:rFonts w:ascii="Times New Roman" w:hAnsi="Times New Roman" w:cs="Times New Roman"/>
        </w:rPr>
      </w:pPr>
    </w:p>
    <w:p w:rsidR="0069400F" w:rsidRPr="00635E6E" w:rsidRDefault="0069400F" w:rsidP="00E707C0">
      <w:pPr>
        <w:spacing w:line="360" w:lineRule="auto"/>
        <w:rPr>
          <w:rFonts w:ascii="Times New Roman" w:hAnsi="Times New Roman" w:cs="Times New Roman"/>
        </w:rPr>
      </w:pPr>
    </w:p>
    <w:p w:rsidR="0069400F" w:rsidRPr="00635E6E" w:rsidRDefault="0069400F" w:rsidP="00E707C0">
      <w:pPr>
        <w:spacing w:line="360" w:lineRule="auto"/>
        <w:rPr>
          <w:rFonts w:ascii="Times New Roman" w:hAnsi="Times New Roman" w:cs="Times New Roman"/>
        </w:rPr>
      </w:pPr>
    </w:p>
    <w:p w:rsidR="0069400F" w:rsidRPr="00635E6E" w:rsidRDefault="0069400F" w:rsidP="00E707C0">
      <w:pPr>
        <w:spacing w:line="360" w:lineRule="auto"/>
        <w:rPr>
          <w:rFonts w:ascii="Times New Roman" w:hAnsi="Times New Roman" w:cs="Times New Roman"/>
        </w:rPr>
      </w:pPr>
    </w:p>
    <w:p w:rsidR="0069400F" w:rsidRPr="00635E6E" w:rsidRDefault="0069400F" w:rsidP="00E707C0">
      <w:pPr>
        <w:spacing w:line="360" w:lineRule="auto"/>
        <w:rPr>
          <w:rFonts w:ascii="Times New Roman" w:hAnsi="Times New Roman" w:cs="Times New Roman"/>
        </w:rPr>
      </w:pPr>
    </w:p>
    <w:p w:rsidR="0069400F" w:rsidRPr="004C536E" w:rsidRDefault="0069400F" w:rsidP="00E707C0">
      <w:pPr>
        <w:spacing w:line="360" w:lineRule="auto"/>
        <w:jc w:val="center"/>
        <w:rPr>
          <w:rFonts w:ascii="Times New Roman" w:hAnsi="Times New Roman" w:cs="Times New Roman"/>
          <w:b/>
          <w:sz w:val="28"/>
          <w:szCs w:val="28"/>
        </w:rPr>
      </w:pPr>
      <w:r w:rsidRPr="004C536E">
        <w:rPr>
          <w:rFonts w:ascii="Times New Roman" w:hAnsi="Times New Roman" w:cs="Times New Roman"/>
          <w:b/>
          <w:sz w:val="28"/>
          <w:szCs w:val="28"/>
        </w:rPr>
        <w:t>СОДЕРЖАНИЕ</w:t>
      </w:r>
    </w:p>
    <w:p w:rsidR="0069400F" w:rsidRPr="004C536E" w:rsidRDefault="004C536E" w:rsidP="004C536E">
      <w:pPr>
        <w:pStyle w:val="a9"/>
        <w:numPr>
          <w:ilvl w:val="0"/>
          <w:numId w:val="2"/>
        </w:numPr>
        <w:spacing w:line="360" w:lineRule="auto"/>
        <w:ind w:left="0" w:firstLine="709"/>
        <w:jc w:val="both"/>
        <w:rPr>
          <w:rFonts w:ascii="Times New Roman" w:hAnsi="Times New Roman" w:cs="Times New Roman"/>
          <w:b/>
          <w:sz w:val="28"/>
          <w:szCs w:val="28"/>
        </w:rPr>
      </w:pPr>
      <w:r w:rsidRPr="004C536E">
        <w:rPr>
          <w:rFonts w:ascii="Times New Roman" w:hAnsi="Times New Roman" w:cs="Times New Roman"/>
          <w:b/>
          <w:sz w:val="28"/>
          <w:szCs w:val="28"/>
        </w:rPr>
        <w:lastRenderedPageBreak/>
        <w:t>ИСПОЛЬЗОВАНИЯ</w:t>
      </w:r>
      <w:r w:rsidR="0069400F" w:rsidRPr="004C536E">
        <w:rPr>
          <w:rFonts w:ascii="Times New Roman" w:hAnsi="Times New Roman" w:cs="Times New Roman"/>
          <w:b/>
          <w:sz w:val="28"/>
          <w:szCs w:val="28"/>
        </w:rPr>
        <w:t xml:space="preserve"> ТЕРРИТОРИИ ГОРОДСКОГО ПОСЕЛЕНИЯ, ВОЗМОЖНЫЕ НАПРАВЛЕНИЯ РАЗВИТИЯ, ОГРАНИЧЕНИЯ ИСПОЛЬЗОВАНИЯ</w:t>
      </w:r>
      <w:r>
        <w:rPr>
          <w:rFonts w:ascii="Times New Roman" w:hAnsi="Times New Roman" w:cs="Times New Roman"/>
          <w:b/>
          <w:sz w:val="28"/>
          <w:szCs w:val="28"/>
        </w:rPr>
        <w:t>….</w:t>
      </w:r>
      <w:r w:rsidRPr="004C536E">
        <w:rPr>
          <w:rFonts w:ascii="Times New Roman" w:hAnsi="Times New Roman" w:cs="Times New Roman"/>
          <w:b/>
          <w:sz w:val="28"/>
          <w:szCs w:val="28"/>
        </w:rPr>
        <w:t>…………</w:t>
      </w:r>
      <w:r>
        <w:rPr>
          <w:rFonts w:ascii="Times New Roman" w:hAnsi="Times New Roman" w:cs="Times New Roman"/>
          <w:b/>
          <w:sz w:val="28"/>
          <w:szCs w:val="28"/>
        </w:rPr>
        <w:t>………….</w:t>
      </w:r>
      <w:r w:rsidR="00C51863" w:rsidRPr="004C536E">
        <w:rPr>
          <w:rFonts w:ascii="Times New Roman" w:hAnsi="Times New Roman" w:cs="Times New Roman"/>
          <w:b/>
          <w:sz w:val="28"/>
          <w:szCs w:val="28"/>
        </w:rPr>
        <w:t>……………..4</w:t>
      </w:r>
    </w:p>
    <w:p w:rsidR="001E2068" w:rsidRPr="004C536E" w:rsidRDefault="001E2068" w:rsidP="00E707C0">
      <w:pPr>
        <w:pStyle w:val="a9"/>
        <w:numPr>
          <w:ilvl w:val="1"/>
          <w:numId w:val="2"/>
        </w:numPr>
        <w:spacing w:line="360" w:lineRule="auto"/>
        <w:jc w:val="both"/>
        <w:rPr>
          <w:rFonts w:ascii="Times New Roman" w:hAnsi="Times New Roman" w:cs="Times New Roman"/>
          <w:b/>
          <w:sz w:val="28"/>
          <w:szCs w:val="28"/>
        </w:rPr>
      </w:pPr>
      <w:r w:rsidRPr="004C536E">
        <w:rPr>
          <w:rFonts w:ascii="Times New Roman" w:hAnsi="Times New Roman" w:cs="Times New Roman"/>
          <w:b/>
          <w:sz w:val="28"/>
          <w:szCs w:val="28"/>
        </w:rPr>
        <w:t>Природные условия территории поселения</w:t>
      </w:r>
      <w:r w:rsidR="004C536E">
        <w:rPr>
          <w:rFonts w:ascii="Times New Roman" w:hAnsi="Times New Roman" w:cs="Times New Roman"/>
          <w:b/>
          <w:sz w:val="28"/>
          <w:szCs w:val="28"/>
        </w:rPr>
        <w:t>…………………</w:t>
      </w:r>
      <w:r w:rsidR="00C51863" w:rsidRPr="004C536E">
        <w:rPr>
          <w:rFonts w:ascii="Times New Roman" w:hAnsi="Times New Roman" w:cs="Times New Roman"/>
          <w:b/>
          <w:sz w:val="28"/>
          <w:szCs w:val="28"/>
        </w:rPr>
        <w:t>…4</w:t>
      </w:r>
    </w:p>
    <w:p w:rsidR="001E2068" w:rsidRPr="004C536E" w:rsidRDefault="00396052" w:rsidP="00E707C0">
      <w:pPr>
        <w:pStyle w:val="a9"/>
        <w:numPr>
          <w:ilvl w:val="1"/>
          <w:numId w:val="2"/>
        </w:numPr>
        <w:spacing w:line="360" w:lineRule="auto"/>
        <w:jc w:val="both"/>
        <w:rPr>
          <w:rFonts w:ascii="Times New Roman" w:hAnsi="Times New Roman" w:cs="Times New Roman"/>
          <w:b/>
          <w:sz w:val="28"/>
          <w:szCs w:val="28"/>
        </w:rPr>
      </w:pPr>
      <w:r w:rsidRPr="004C536E">
        <w:rPr>
          <w:rFonts w:ascii="Times New Roman" w:hAnsi="Times New Roman" w:cs="Times New Roman"/>
          <w:b/>
          <w:sz w:val="28"/>
          <w:szCs w:val="28"/>
        </w:rPr>
        <w:t>Современное использование территории поселения</w:t>
      </w:r>
      <w:r w:rsidR="004C536E">
        <w:rPr>
          <w:rFonts w:ascii="Times New Roman" w:hAnsi="Times New Roman" w:cs="Times New Roman"/>
          <w:b/>
          <w:sz w:val="28"/>
          <w:szCs w:val="28"/>
        </w:rPr>
        <w:t>…</w:t>
      </w:r>
      <w:r w:rsidR="00C51863" w:rsidRPr="004C536E">
        <w:rPr>
          <w:rFonts w:ascii="Times New Roman" w:hAnsi="Times New Roman" w:cs="Times New Roman"/>
          <w:b/>
          <w:sz w:val="28"/>
          <w:szCs w:val="28"/>
        </w:rPr>
        <w:t>…….…5</w:t>
      </w:r>
    </w:p>
    <w:p w:rsidR="00396052" w:rsidRPr="00635E6E" w:rsidRDefault="002F096D" w:rsidP="00E707C0">
      <w:pPr>
        <w:pStyle w:val="2"/>
        <w:spacing w:line="360" w:lineRule="auto"/>
        <w:ind w:firstLine="709"/>
        <w:jc w:val="both"/>
        <w:rPr>
          <w:rFonts w:ascii="Times New Roman" w:hAnsi="Times New Roman"/>
          <w:i w:val="0"/>
        </w:rPr>
      </w:pPr>
      <w:r w:rsidRPr="00635E6E">
        <w:rPr>
          <w:rFonts w:ascii="Times New Roman" w:hAnsi="Times New Roman"/>
          <w:i w:val="0"/>
        </w:rPr>
        <w:t xml:space="preserve">1.3. </w:t>
      </w:r>
      <w:r w:rsidR="00396052" w:rsidRPr="00635E6E">
        <w:rPr>
          <w:rFonts w:ascii="Times New Roman" w:hAnsi="Times New Roman"/>
          <w:i w:val="0"/>
        </w:rPr>
        <w:t>Установленные ограничения использования территории городского поселения</w:t>
      </w:r>
      <w:r w:rsidR="004C536E">
        <w:rPr>
          <w:rFonts w:ascii="Times New Roman" w:hAnsi="Times New Roman"/>
          <w:i w:val="0"/>
        </w:rPr>
        <w:t>…………………………………………………………..11</w:t>
      </w:r>
    </w:p>
    <w:p w:rsidR="004C536E" w:rsidRDefault="004C536E" w:rsidP="004C536E">
      <w:pPr>
        <w:pStyle w:val="a9"/>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СОЦИАЛЬНО-ЭКОНОМИЧЕСКОЕ ПОЛОЖЕНИЯ ГОРОДСКОГО ПОСЕЛЕНИЯ……………………………………………….16</w:t>
      </w:r>
    </w:p>
    <w:p w:rsidR="0069400F" w:rsidRPr="00635E6E" w:rsidRDefault="0069400F" w:rsidP="004C536E">
      <w:pPr>
        <w:pStyle w:val="a9"/>
        <w:numPr>
          <w:ilvl w:val="0"/>
          <w:numId w:val="2"/>
        </w:numPr>
        <w:spacing w:line="360" w:lineRule="auto"/>
        <w:ind w:left="0" w:firstLine="709"/>
        <w:jc w:val="both"/>
        <w:rPr>
          <w:rFonts w:ascii="Times New Roman" w:hAnsi="Times New Roman" w:cs="Times New Roman"/>
          <w:b/>
          <w:sz w:val="28"/>
          <w:szCs w:val="28"/>
        </w:rPr>
      </w:pPr>
      <w:r w:rsidRPr="00635E6E">
        <w:rPr>
          <w:rFonts w:ascii="Times New Roman" w:hAnsi="Times New Roman" w:cs="Times New Roman"/>
          <w:b/>
          <w:sz w:val="28"/>
          <w:szCs w:val="28"/>
        </w:rPr>
        <w:t>ОЦЕНКА ВОЗМОЖНОГО ВЛИЯНИЯ ПЛАНИРУЕМЫХ ДЛЯ РАЗМЕЩЕНИЯ ОБЪЕКТОВ МЕСТНОГО ЗНАЧЕНИЯ НА КОМПЛЕКСНОЕ РАЗВИТИЕ ТЕРРИТОРИИ ПОСЕЛЕНИЯ</w:t>
      </w:r>
      <w:r w:rsidR="00DF58C5">
        <w:rPr>
          <w:rFonts w:ascii="Times New Roman" w:hAnsi="Times New Roman" w:cs="Times New Roman"/>
          <w:b/>
          <w:sz w:val="28"/>
          <w:szCs w:val="28"/>
        </w:rPr>
        <w:t>………….26</w:t>
      </w:r>
    </w:p>
    <w:p w:rsidR="0069400F" w:rsidRPr="00635E6E" w:rsidRDefault="0069400F" w:rsidP="00E707C0">
      <w:pPr>
        <w:pStyle w:val="a9"/>
        <w:numPr>
          <w:ilvl w:val="0"/>
          <w:numId w:val="2"/>
        </w:numPr>
        <w:spacing w:line="360" w:lineRule="auto"/>
        <w:jc w:val="both"/>
        <w:rPr>
          <w:rFonts w:ascii="Times New Roman" w:hAnsi="Times New Roman" w:cs="Times New Roman"/>
          <w:b/>
          <w:sz w:val="28"/>
          <w:szCs w:val="28"/>
        </w:rPr>
      </w:pPr>
      <w:r w:rsidRPr="00635E6E">
        <w:rPr>
          <w:rFonts w:ascii="Times New Roman" w:hAnsi="Times New Roman" w:cs="Times New Roman"/>
          <w:b/>
          <w:sz w:val="28"/>
          <w:szCs w:val="28"/>
        </w:rPr>
        <w:t>ОХРАНА ОКРУЖАЮЩЕЙ СРЕДЫ</w:t>
      </w:r>
      <w:r w:rsidR="00DF58C5">
        <w:rPr>
          <w:rFonts w:ascii="Times New Roman" w:hAnsi="Times New Roman" w:cs="Times New Roman"/>
          <w:b/>
          <w:sz w:val="28"/>
          <w:szCs w:val="28"/>
        </w:rPr>
        <w:t>……………………………...29</w:t>
      </w:r>
    </w:p>
    <w:p w:rsidR="0069400F" w:rsidRDefault="0069400F" w:rsidP="004C536E">
      <w:pPr>
        <w:pStyle w:val="a9"/>
        <w:numPr>
          <w:ilvl w:val="0"/>
          <w:numId w:val="2"/>
        </w:numPr>
        <w:spacing w:line="360" w:lineRule="auto"/>
        <w:ind w:left="0" w:firstLine="709"/>
        <w:jc w:val="both"/>
        <w:rPr>
          <w:rFonts w:ascii="Times New Roman" w:hAnsi="Times New Roman" w:cs="Times New Roman"/>
          <w:b/>
          <w:sz w:val="28"/>
          <w:szCs w:val="28"/>
        </w:rPr>
      </w:pPr>
      <w:r w:rsidRPr="00635E6E">
        <w:rPr>
          <w:rFonts w:ascii="Times New Roman" w:hAnsi="Times New Roman" w:cs="Times New Roman"/>
          <w:b/>
          <w:sz w:val="28"/>
          <w:szCs w:val="28"/>
        </w:rPr>
        <w:t>ПЕРЕЧЕНЬ ОСНОВНЫХ ФАКТОРОВ РИСКА ВОЗНИКНОВЕНИЯ ЧРЕЗВЫЧАЙНЫХ СИТУАЦИЙ ПРИРОДНОГО И ТЕХНОГЕННОГО ХАРАКТЕРА</w:t>
      </w:r>
      <w:r w:rsidR="00DF58C5">
        <w:rPr>
          <w:rFonts w:ascii="Times New Roman" w:hAnsi="Times New Roman" w:cs="Times New Roman"/>
          <w:b/>
          <w:sz w:val="28"/>
          <w:szCs w:val="28"/>
        </w:rPr>
        <w:t>…………………………………………….34</w:t>
      </w:r>
    </w:p>
    <w:p w:rsidR="00DF58C5" w:rsidRPr="00635E6E" w:rsidRDefault="00DF58C5" w:rsidP="004C536E">
      <w:pPr>
        <w:pStyle w:val="a9"/>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ОСНОВНЫЕ ТЕХНИКО-ЭКОНОМИЧЕСКИЕ ПОКАЗАТЕЛИ………………………………………………………………….39</w:t>
      </w:r>
    </w:p>
    <w:p w:rsidR="00396052" w:rsidRPr="00635E6E" w:rsidRDefault="00396052" w:rsidP="00E707C0">
      <w:pPr>
        <w:spacing w:line="360" w:lineRule="auto"/>
        <w:ind w:firstLine="709"/>
        <w:jc w:val="both"/>
        <w:rPr>
          <w:rFonts w:ascii="Times New Roman" w:hAnsi="Times New Roman" w:cs="Times New Roman"/>
          <w:b/>
          <w:sz w:val="28"/>
          <w:szCs w:val="28"/>
        </w:rPr>
      </w:pPr>
    </w:p>
    <w:p w:rsidR="00396052" w:rsidRPr="00635E6E" w:rsidRDefault="00396052" w:rsidP="00E707C0">
      <w:pPr>
        <w:spacing w:line="360" w:lineRule="auto"/>
        <w:ind w:firstLine="709"/>
        <w:jc w:val="both"/>
        <w:rPr>
          <w:rFonts w:ascii="Times New Roman" w:hAnsi="Times New Roman" w:cs="Times New Roman"/>
          <w:b/>
          <w:sz w:val="28"/>
          <w:szCs w:val="28"/>
        </w:rPr>
      </w:pPr>
    </w:p>
    <w:p w:rsidR="00396052" w:rsidRPr="00635E6E" w:rsidRDefault="00396052" w:rsidP="00E707C0">
      <w:pPr>
        <w:spacing w:line="360" w:lineRule="auto"/>
        <w:ind w:firstLine="709"/>
        <w:jc w:val="both"/>
        <w:rPr>
          <w:rFonts w:ascii="Times New Roman" w:hAnsi="Times New Roman" w:cs="Times New Roman"/>
          <w:b/>
          <w:sz w:val="28"/>
          <w:szCs w:val="28"/>
        </w:rPr>
      </w:pPr>
    </w:p>
    <w:p w:rsidR="00396052" w:rsidRPr="00635E6E" w:rsidRDefault="00396052" w:rsidP="00E707C0">
      <w:pPr>
        <w:spacing w:line="360" w:lineRule="auto"/>
        <w:ind w:firstLine="709"/>
        <w:jc w:val="both"/>
        <w:rPr>
          <w:rFonts w:ascii="Times New Roman" w:hAnsi="Times New Roman" w:cs="Times New Roman"/>
          <w:b/>
          <w:sz w:val="28"/>
          <w:szCs w:val="28"/>
        </w:rPr>
      </w:pPr>
    </w:p>
    <w:p w:rsidR="00396052" w:rsidRPr="00635E6E" w:rsidRDefault="00396052" w:rsidP="00E707C0">
      <w:pPr>
        <w:spacing w:line="360" w:lineRule="auto"/>
        <w:ind w:firstLine="709"/>
        <w:jc w:val="both"/>
        <w:rPr>
          <w:rFonts w:ascii="Times New Roman" w:hAnsi="Times New Roman" w:cs="Times New Roman"/>
          <w:b/>
          <w:sz w:val="28"/>
          <w:szCs w:val="28"/>
        </w:rPr>
      </w:pPr>
    </w:p>
    <w:p w:rsidR="00396052" w:rsidRPr="00635E6E" w:rsidRDefault="00396052" w:rsidP="00E707C0">
      <w:pPr>
        <w:spacing w:line="360" w:lineRule="auto"/>
        <w:ind w:firstLine="709"/>
        <w:jc w:val="both"/>
        <w:rPr>
          <w:rFonts w:ascii="Times New Roman" w:hAnsi="Times New Roman" w:cs="Times New Roman"/>
          <w:b/>
          <w:sz w:val="28"/>
          <w:szCs w:val="28"/>
        </w:rPr>
      </w:pPr>
    </w:p>
    <w:p w:rsidR="00396052" w:rsidRDefault="00396052" w:rsidP="00E707C0">
      <w:pPr>
        <w:spacing w:line="360" w:lineRule="auto"/>
        <w:ind w:firstLine="709"/>
        <w:jc w:val="both"/>
        <w:rPr>
          <w:rFonts w:ascii="Times New Roman" w:hAnsi="Times New Roman" w:cs="Times New Roman"/>
          <w:b/>
          <w:sz w:val="28"/>
          <w:szCs w:val="28"/>
        </w:rPr>
      </w:pPr>
    </w:p>
    <w:p w:rsidR="004C536E" w:rsidRDefault="004C536E" w:rsidP="00E707C0">
      <w:pPr>
        <w:spacing w:line="360" w:lineRule="auto"/>
        <w:ind w:firstLine="709"/>
        <w:jc w:val="both"/>
        <w:rPr>
          <w:rFonts w:ascii="Times New Roman" w:hAnsi="Times New Roman" w:cs="Times New Roman"/>
          <w:b/>
          <w:sz w:val="28"/>
          <w:szCs w:val="28"/>
        </w:rPr>
      </w:pPr>
    </w:p>
    <w:p w:rsidR="00396052" w:rsidRPr="00635E6E" w:rsidRDefault="00B377C7" w:rsidP="00E707C0">
      <w:pPr>
        <w:pStyle w:val="a9"/>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ИСПОЛЬЗОВАНИЕ </w:t>
      </w:r>
      <w:r w:rsidR="00396052" w:rsidRPr="00635E6E">
        <w:rPr>
          <w:rFonts w:ascii="Times New Roman" w:hAnsi="Times New Roman" w:cs="Times New Roman"/>
          <w:b/>
          <w:sz w:val="28"/>
          <w:szCs w:val="28"/>
        </w:rPr>
        <w:t>ТЕРРИТОРИ</w:t>
      </w:r>
      <w:r>
        <w:rPr>
          <w:rFonts w:ascii="Times New Roman" w:hAnsi="Times New Roman" w:cs="Times New Roman"/>
          <w:b/>
          <w:sz w:val="28"/>
          <w:szCs w:val="28"/>
        </w:rPr>
        <w:t>И</w:t>
      </w:r>
      <w:r w:rsidR="004C536E">
        <w:rPr>
          <w:rFonts w:ascii="Times New Roman" w:hAnsi="Times New Roman" w:cs="Times New Roman"/>
          <w:b/>
          <w:sz w:val="28"/>
          <w:szCs w:val="28"/>
        </w:rPr>
        <w:t xml:space="preserve"> </w:t>
      </w:r>
      <w:r>
        <w:rPr>
          <w:rFonts w:ascii="Times New Roman" w:hAnsi="Times New Roman" w:cs="Times New Roman"/>
          <w:b/>
          <w:sz w:val="28"/>
          <w:szCs w:val="28"/>
        </w:rPr>
        <w:t>СЕЛЬ</w:t>
      </w:r>
      <w:r w:rsidR="00396052" w:rsidRPr="00635E6E">
        <w:rPr>
          <w:rFonts w:ascii="Times New Roman" w:hAnsi="Times New Roman" w:cs="Times New Roman"/>
          <w:b/>
          <w:sz w:val="28"/>
          <w:szCs w:val="28"/>
        </w:rPr>
        <w:t>СКОГО ПОСЕЛЕНИЯ, ВОЗМОЖНЫЕ НАПРАВЛЕНИЯ РАЗВИТИЯ, ОГРАНИЧЕНИЯ ИСПОЛЬЗОВАНИЯ</w:t>
      </w:r>
    </w:p>
    <w:p w:rsidR="00351406" w:rsidRPr="00635E6E" w:rsidRDefault="00351406" w:rsidP="00E707C0">
      <w:pPr>
        <w:pStyle w:val="a9"/>
        <w:spacing w:line="360" w:lineRule="auto"/>
        <w:ind w:left="709"/>
        <w:jc w:val="both"/>
        <w:rPr>
          <w:rFonts w:ascii="Times New Roman" w:hAnsi="Times New Roman" w:cs="Times New Roman"/>
          <w:b/>
          <w:sz w:val="28"/>
          <w:szCs w:val="28"/>
        </w:rPr>
      </w:pPr>
    </w:p>
    <w:p w:rsidR="00396052" w:rsidRPr="00635E6E" w:rsidRDefault="00396052" w:rsidP="00E707C0">
      <w:pPr>
        <w:pStyle w:val="a9"/>
        <w:numPr>
          <w:ilvl w:val="1"/>
          <w:numId w:val="1"/>
        </w:numPr>
        <w:spacing w:line="360" w:lineRule="auto"/>
        <w:jc w:val="both"/>
        <w:rPr>
          <w:rFonts w:ascii="Times New Roman" w:hAnsi="Times New Roman" w:cs="Times New Roman"/>
          <w:b/>
          <w:sz w:val="28"/>
          <w:szCs w:val="28"/>
        </w:rPr>
      </w:pPr>
      <w:r w:rsidRPr="00635E6E">
        <w:rPr>
          <w:rFonts w:ascii="Times New Roman" w:hAnsi="Times New Roman" w:cs="Times New Roman"/>
          <w:b/>
          <w:sz w:val="28"/>
          <w:szCs w:val="28"/>
        </w:rPr>
        <w:t>Природные условия</w:t>
      </w:r>
      <w:r w:rsidR="00623946" w:rsidRPr="00635E6E">
        <w:rPr>
          <w:rFonts w:ascii="Times New Roman" w:hAnsi="Times New Roman" w:cs="Times New Roman"/>
          <w:b/>
          <w:sz w:val="28"/>
          <w:szCs w:val="28"/>
        </w:rPr>
        <w:t xml:space="preserve"> территории поселения</w:t>
      </w:r>
    </w:p>
    <w:p w:rsidR="00396052" w:rsidRPr="00635E6E" w:rsidRDefault="00396052" w:rsidP="00E707C0">
      <w:pPr>
        <w:spacing w:line="360" w:lineRule="auto"/>
        <w:ind w:firstLine="709"/>
        <w:jc w:val="both"/>
        <w:rPr>
          <w:rFonts w:ascii="Times New Roman" w:hAnsi="Times New Roman" w:cs="Times New Roman"/>
          <w:b/>
          <w:i/>
          <w:sz w:val="28"/>
          <w:szCs w:val="28"/>
        </w:rPr>
      </w:pPr>
      <w:r w:rsidRPr="00635E6E">
        <w:rPr>
          <w:rFonts w:ascii="Times New Roman" w:hAnsi="Times New Roman" w:cs="Times New Roman"/>
          <w:b/>
          <w:i/>
          <w:sz w:val="28"/>
          <w:szCs w:val="28"/>
        </w:rPr>
        <w:t xml:space="preserve">Месторасположение </w:t>
      </w:r>
    </w:p>
    <w:p w:rsidR="00B938E1" w:rsidRDefault="00B938E1" w:rsidP="00B938E1">
      <w:pPr>
        <w:spacing w:line="360" w:lineRule="auto"/>
        <w:ind w:firstLine="709"/>
        <w:jc w:val="both"/>
        <w:rPr>
          <w:rFonts w:ascii="Times New Roman" w:hAnsi="Times New Roman" w:cs="Times New Roman"/>
          <w:sz w:val="28"/>
          <w:szCs w:val="28"/>
        </w:rPr>
      </w:pPr>
      <w:r w:rsidRPr="00B938E1">
        <w:rPr>
          <w:rFonts w:ascii="Times New Roman" w:hAnsi="Times New Roman" w:cs="Times New Roman"/>
          <w:sz w:val="28"/>
          <w:szCs w:val="28"/>
        </w:rPr>
        <w:t xml:space="preserve">Поселок Янчукан входит в состав Республики Бурятия. Поселение расположено в Северо-Восточной части Северо-Байкальского района на берегу реки Верхняя Ангара и граничит с Северомуйским районом. Естественными границами поселка Янчукан являются на севере река Верхняя Ангара и Делюн-Уранский хребет, на юге Северомуйский хребет. </w:t>
      </w:r>
    </w:p>
    <w:p w:rsidR="00B938E1" w:rsidRDefault="00B938E1" w:rsidP="00B938E1">
      <w:pPr>
        <w:spacing w:line="360" w:lineRule="auto"/>
        <w:ind w:firstLine="709"/>
        <w:jc w:val="both"/>
        <w:rPr>
          <w:rFonts w:ascii="Times New Roman" w:hAnsi="Times New Roman" w:cs="Times New Roman"/>
          <w:sz w:val="28"/>
          <w:szCs w:val="28"/>
        </w:rPr>
      </w:pPr>
      <w:r w:rsidRPr="00B938E1">
        <w:rPr>
          <w:rFonts w:ascii="Times New Roman" w:hAnsi="Times New Roman" w:cs="Times New Roman"/>
          <w:sz w:val="28"/>
          <w:szCs w:val="28"/>
        </w:rPr>
        <w:t>Дата образования поселка Янчукан – март 1980 года, построен строителями АРМБАМстроя.</w:t>
      </w:r>
    </w:p>
    <w:p w:rsidR="00396052" w:rsidRPr="00635E6E" w:rsidRDefault="00351406" w:rsidP="00B938E1">
      <w:pPr>
        <w:spacing w:line="360" w:lineRule="auto"/>
        <w:ind w:firstLine="709"/>
        <w:jc w:val="both"/>
        <w:rPr>
          <w:rFonts w:ascii="Times New Roman" w:hAnsi="Times New Roman" w:cs="Times New Roman"/>
          <w:b/>
          <w:i/>
          <w:sz w:val="28"/>
        </w:rPr>
      </w:pPr>
      <w:r w:rsidRPr="00635E6E">
        <w:rPr>
          <w:rFonts w:ascii="Times New Roman" w:hAnsi="Times New Roman" w:cs="Times New Roman"/>
          <w:b/>
          <w:i/>
          <w:sz w:val="28"/>
        </w:rPr>
        <w:t>Климат</w:t>
      </w:r>
    </w:p>
    <w:p w:rsidR="00B938E1" w:rsidRDefault="00B938E1" w:rsidP="00E707C0">
      <w:pPr>
        <w:spacing w:line="360" w:lineRule="auto"/>
        <w:ind w:firstLine="709"/>
        <w:jc w:val="both"/>
        <w:rPr>
          <w:rFonts w:ascii="Times New Roman" w:eastAsia="Times New Roman" w:hAnsi="Times New Roman" w:cs="Times New Roman"/>
          <w:sz w:val="28"/>
          <w:szCs w:val="20"/>
        </w:rPr>
      </w:pPr>
      <w:r w:rsidRPr="00B938E1">
        <w:rPr>
          <w:rFonts w:ascii="Times New Roman" w:eastAsia="Times New Roman" w:hAnsi="Times New Roman" w:cs="Times New Roman"/>
          <w:sz w:val="28"/>
          <w:szCs w:val="20"/>
        </w:rPr>
        <w:t>Климат резко континентальный с продолжительной холодной зимой и коротким жарким летом, минимальные температуры в декабре – январе достигают – 40 градусов, максимальная температура июля  +30, +35градусов. Среднегодовое количество осадков 500-1000 мм, толщина снежного покрова в среднем составляет 160-200 см.</w:t>
      </w:r>
    </w:p>
    <w:p w:rsidR="00351406" w:rsidRPr="00635E6E" w:rsidRDefault="00351406" w:rsidP="00E707C0">
      <w:pPr>
        <w:spacing w:line="360" w:lineRule="auto"/>
        <w:ind w:firstLine="709"/>
        <w:jc w:val="both"/>
        <w:rPr>
          <w:rFonts w:ascii="Times New Roman" w:hAnsi="Times New Roman" w:cs="Times New Roman"/>
          <w:sz w:val="28"/>
        </w:rPr>
      </w:pPr>
    </w:p>
    <w:p w:rsidR="00396052" w:rsidRDefault="00396052" w:rsidP="00E707C0">
      <w:pPr>
        <w:spacing w:line="360" w:lineRule="auto"/>
        <w:jc w:val="both"/>
        <w:rPr>
          <w:rFonts w:ascii="Times New Roman" w:hAnsi="Times New Roman" w:cs="Times New Roman"/>
          <w:b/>
          <w:sz w:val="28"/>
          <w:szCs w:val="28"/>
        </w:rPr>
      </w:pPr>
    </w:p>
    <w:p w:rsidR="00B938E1" w:rsidRDefault="00B938E1" w:rsidP="00E707C0">
      <w:pPr>
        <w:spacing w:line="360" w:lineRule="auto"/>
        <w:jc w:val="both"/>
        <w:rPr>
          <w:rFonts w:ascii="Times New Roman" w:hAnsi="Times New Roman" w:cs="Times New Roman"/>
          <w:b/>
          <w:sz w:val="28"/>
          <w:szCs w:val="28"/>
        </w:rPr>
      </w:pPr>
    </w:p>
    <w:p w:rsidR="00B938E1" w:rsidRDefault="00B938E1" w:rsidP="00E707C0">
      <w:pPr>
        <w:spacing w:line="360" w:lineRule="auto"/>
        <w:jc w:val="both"/>
        <w:rPr>
          <w:rFonts w:ascii="Times New Roman" w:hAnsi="Times New Roman" w:cs="Times New Roman"/>
          <w:b/>
          <w:sz w:val="28"/>
          <w:szCs w:val="28"/>
        </w:rPr>
      </w:pPr>
    </w:p>
    <w:p w:rsidR="00B938E1" w:rsidRPr="00635E6E" w:rsidRDefault="00B938E1" w:rsidP="00E707C0">
      <w:pPr>
        <w:spacing w:line="360" w:lineRule="auto"/>
        <w:jc w:val="both"/>
        <w:rPr>
          <w:rFonts w:ascii="Times New Roman" w:hAnsi="Times New Roman" w:cs="Times New Roman"/>
          <w:b/>
          <w:sz w:val="28"/>
          <w:szCs w:val="28"/>
        </w:rPr>
      </w:pPr>
    </w:p>
    <w:p w:rsidR="00623946" w:rsidRDefault="00623946" w:rsidP="00E707C0">
      <w:pPr>
        <w:pStyle w:val="a9"/>
        <w:numPr>
          <w:ilvl w:val="1"/>
          <w:numId w:val="1"/>
        </w:numPr>
        <w:spacing w:line="360" w:lineRule="auto"/>
        <w:jc w:val="both"/>
        <w:rPr>
          <w:rFonts w:ascii="Times New Roman" w:hAnsi="Times New Roman" w:cs="Times New Roman"/>
          <w:b/>
          <w:sz w:val="28"/>
          <w:szCs w:val="28"/>
        </w:rPr>
      </w:pPr>
      <w:r w:rsidRPr="00635E6E">
        <w:rPr>
          <w:rFonts w:ascii="Times New Roman" w:hAnsi="Times New Roman" w:cs="Times New Roman"/>
          <w:b/>
          <w:sz w:val="28"/>
          <w:szCs w:val="28"/>
        </w:rPr>
        <w:t>Современное использование территории поселения</w:t>
      </w:r>
    </w:p>
    <w:p w:rsidR="00EF4ABA" w:rsidRPr="00635E6E" w:rsidRDefault="00EF4ABA" w:rsidP="00EF4ABA">
      <w:pPr>
        <w:pStyle w:val="a9"/>
        <w:spacing w:line="360" w:lineRule="auto"/>
        <w:ind w:left="1129"/>
        <w:jc w:val="both"/>
        <w:rPr>
          <w:rFonts w:ascii="Times New Roman" w:hAnsi="Times New Roman" w:cs="Times New Roman"/>
          <w:b/>
          <w:sz w:val="28"/>
          <w:szCs w:val="28"/>
        </w:rPr>
      </w:pPr>
    </w:p>
    <w:p w:rsidR="00623946" w:rsidRPr="00635E6E" w:rsidRDefault="00623946" w:rsidP="00E707C0">
      <w:pPr>
        <w:pStyle w:val="a9"/>
        <w:spacing w:line="360" w:lineRule="auto"/>
        <w:ind w:left="0" w:firstLine="709"/>
        <w:jc w:val="both"/>
        <w:rPr>
          <w:rFonts w:ascii="Times New Roman" w:hAnsi="Times New Roman" w:cs="Times New Roman"/>
          <w:b/>
          <w:i/>
          <w:sz w:val="28"/>
          <w:szCs w:val="28"/>
        </w:rPr>
      </w:pPr>
      <w:r w:rsidRPr="00635E6E">
        <w:rPr>
          <w:rFonts w:ascii="Times New Roman" w:hAnsi="Times New Roman" w:cs="Times New Roman"/>
          <w:b/>
          <w:i/>
          <w:sz w:val="28"/>
          <w:szCs w:val="28"/>
        </w:rPr>
        <w:t>Существующие границы и земельные ресурсы городского поселения</w:t>
      </w:r>
    </w:p>
    <w:p w:rsidR="00623946" w:rsidRPr="00635E6E" w:rsidRDefault="00623946" w:rsidP="00E707C0">
      <w:pPr>
        <w:spacing w:line="360" w:lineRule="auto"/>
        <w:ind w:firstLine="540"/>
        <w:jc w:val="both"/>
        <w:rPr>
          <w:rFonts w:ascii="Times New Roman" w:hAnsi="Times New Roman" w:cs="Times New Roman"/>
          <w:sz w:val="28"/>
          <w:szCs w:val="28"/>
        </w:rPr>
      </w:pPr>
      <w:r w:rsidRPr="00635E6E">
        <w:rPr>
          <w:rFonts w:ascii="Times New Roman" w:hAnsi="Times New Roman" w:cs="Times New Roman"/>
          <w:sz w:val="28"/>
          <w:szCs w:val="28"/>
        </w:rPr>
        <w:t xml:space="preserve">Формирование территорий муниципальных образований производилось, в соответствии с действующим законодательством, на основе закрепления их границ путем разработки соответствующих картографических описаний, состав и содержание которых, а также порядок их утверждения определялся органами государственной власти Республики Бурятия. </w:t>
      </w:r>
    </w:p>
    <w:p w:rsidR="00623946" w:rsidRPr="00635E6E" w:rsidRDefault="00623946" w:rsidP="00E707C0">
      <w:pPr>
        <w:spacing w:line="360" w:lineRule="auto"/>
        <w:ind w:firstLine="600"/>
        <w:jc w:val="both"/>
        <w:rPr>
          <w:rFonts w:ascii="Times New Roman" w:hAnsi="Times New Roman" w:cs="Times New Roman"/>
          <w:sz w:val="28"/>
          <w:szCs w:val="28"/>
        </w:rPr>
      </w:pPr>
      <w:r w:rsidRPr="00635E6E">
        <w:rPr>
          <w:rFonts w:ascii="Times New Roman" w:hAnsi="Times New Roman" w:cs="Times New Roman"/>
          <w:bCs/>
          <w:sz w:val="28"/>
          <w:szCs w:val="28"/>
        </w:rPr>
        <w:t xml:space="preserve">Границы МО </w:t>
      </w:r>
      <w:r w:rsidR="00B938E1">
        <w:rPr>
          <w:rFonts w:ascii="Times New Roman" w:hAnsi="Times New Roman" w:cs="Times New Roman"/>
          <w:bCs/>
          <w:sz w:val="28"/>
          <w:szCs w:val="28"/>
        </w:rPr>
        <w:t>Г</w:t>
      </w:r>
      <w:r w:rsidRPr="00635E6E">
        <w:rPr>
          <w:rFonts w:ascii="Times New Roman" w:hAnsi="Times New Roman" w:cs="Times New Roman"/>
          <w:bCs/>
          <w:sz w:val="28"/>
          <w:szCs w:val="28"/>
        </w:rPr>
        <w:t>П «</w:t>
      </w:r>
      <w:r w:rsidR="00B938E1">
        <w:rPr>
          <w:rFonts w:ascii="Times New Roman" w:hAnsi="Times New Roman" w:cs="Times New Roman"/>
          <w:sz w:val="28"/>
          <w:szCs w:val="28"/>
        </w:rPr>
        <w:t>Янчукан</w:t>
      </w:r>
      <w:r w:rsidRPr="00635E6E">
        <w:rPr>
          <w:rFonts w:ascii="Times New Roman" w:hAnsi="Times New Roman" w:cs="Times New Roman"/>
          <w:bCs/>
          <w:sz w:val="28"/>
          <w:szCs w:val="28"/>
        </w:rPr>
        <w:t xml:space="preserve">» установлены </w:t>
      </w:r>
      <w:r w:rsidRPr="00635E6E">
        <w:rPr>
          <w:rFonts w:ascii="Times New Roman" w:hAnsi="Times New Roman" w:cs="Times New Roman"/>
          <w:sz w:val="28"/>
          <w:szCs w:val="28"/>
        </w:rPr>
        <w:t>Законом Республики Бурятия № 985-</w:t>
      </w:r>
      <w:r w:rsidRPr="00635E6E">
        <w:rPr>
          <w:rFonts w:ascii="Times New Roman" w:hAnsi="Times New Roman" w:cs="Times New Roman"/>
          <w:sz w:val="28"/>
          <w:szCs w:val="28"/>
          <w:lang w:val="en-US"/>
        </w:rPr>
        <w:t>III</w:t>
      </w:r>
      <w:r w:rsidRPr="00635E6E">
        <w:rPr>
          <w:rFonts w:ascii="Times New Roman" w:hAnsi="Times New Roman" w:cs="Times New Roman"/>
          <w:sz w:val="28"/>
          <w:szCs w:val="28"/>
        </w:rPr>
        <w:t xml:space="preserve"> «Об установлении границ, образовании и наделении статусом муниципальных образований в Республике Бурятия». Границы в векторном виде для нанесения на картографический материал предоставлены администрацией МО «Северо-Байкальский район».</w:t>
      </w:r>
    </w:p>
    <w:p w:rsidR="00623946" w:rsidRPr="00635E6E" w:rsidRDefault="00623946" w:rsidP="00E707C0">
      <w:pPr>
        <w:spacing w:line="360" w:lineRule="auto"/>
        <w:ind w:firstLine="709"/>
        <w:jc w:val="both"/>
        <w:rPr>
          <w:rFonts w:ascii="Times New Roman" w:hAnsi="Times New Roman" w:cs="Times New Roman"/>
          <w:sz w:val="28"/>
          <w:szCs w:val="28"/>
        </w:rPr>
      </w:pPr>
      <w:r w:rsidRPr="00635E6E">
        <w:rPr>
          <w:rFonts w:ascii="Times New Roman" w:hAnsi="Times New Roman" w:cs="Times New Roman"/>
          <w:bCs/>
          <w:sz w:val="28"/>
          <w:szCs w:val="28"/>
        </w:rPr>
        <w:t>Существующие границы муниципального образования не соответствуют  требованиям</w:t>
      </w:r>
      <w:r w:rsidRPr="00635E6E">
        <w:rPr>
          <w:rFonts w:ascii="Times New Roman" w:hAnsi="Times New Roman" w:cs="Times New Roman"/>
          <w:sz w:val="28"/>
          <w:szCs w:val="28"/>
        </w:rPr>
        <w:t xml:space="preserve"> п.1 ст.11 ФЗ №131 «Об общих принципах организации местного самоуправления в Российской Федерации»:</w:t>
      </w:r>
    </w:p>
    <w:p w:rsidR="00623946" w:rsidRPr="00635E6E" w:rsidRDefault="00623946" w:rsidP="00E707C0">
      <w:pPr>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 пп3: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623946" w:rsidRPr="00635E6E" w:rsidRDefault="00623946" w:rsidP="00E707C0">
      <w:pPr>
        <w:spacing w:line="360" w:lineRule="auto"/>
        <w:ind w:firstLine="709"/>
        <w:jc w:val="both"/>
        <w:rPr>
          <w:rFonts w:ascii="Times New Roman" w:hAnsi="Times New Roman" w:cs="Times New Roman"/>
          <w:bCs/>
          <w:sz w:val="28"/>
          <w:szCs w:val="28"/>
        </w:rPr>
      </w:pPr>
      <w:r w:rsidRPr="00635E6E">
        <w:rPr>
          <w:rFonts w:ascii="Times New Roman" w:hAnsi="Times New Roman" w:cs="Times New Roman"/>
          <w:sz w:val="28"/>
          <w:szCs w:val="28"/>
        </w:rPr>
        <w:t>- пп12: «территория населенного пункта должна полностью входить в состав территории поселения».</w:t>
      </w:r>
    </w:p>
    <w:p w:rsidR="00623946" w:rsidRPr="00635E6E" w:rsidRDefault="00623946" w:rsidP="00E707C0">
      <w:pPr>
        <w:spacing w:line="360" w:lineRule="auto"/>
        <w:ind w:firstLine="709"/>
        <w:jc w:val="both"/>
        <w:rPr>
          <w:rFonts w:ascii="Times New Roman" w:hAnsi="Times New Roman" w:cs="Times New Roman"/>
          <w:bCs/>
          <w:sz w:val="28"/>
          <w:szCs w:val="28"/>
        </w:rPr>
      </w:pPr>
      <w:r w:rsidRPr="00635E6E">
        <w:rPr>
          <w:rFonts w:ascii="Times New Roman" w:hAnsi="Times New Roman" w:cs="Times New Roman"/>
          <w:bCs/>
          <w:sz w:val="28"/>
          <w:szCs w:val="28"/>
        </w:rPr>
        <w:t>Проектом предусматрив</w:t>
      </w:r>
      <w:r w:rsidR="00C63991">
        <w:rPr>
          <w:rFonts w:ascii="Times New Roman" w:hAnsi="Times New Roman" w:cs="Times New Roman"/>
          <w:bCs/>
          <w:sz w:val="28"/>
          <w:szCs w:val="28"/>
        </w:rPr>
        <w:t>а</w:t>
      </w:r>
      <w:r w:rsidRPr="00635E6E">
        <w:rPr>
          <w:rFonts w:ascii="Times New Roman" w:hAnsi="Times New Roman" w:cs="Times New Roman"/>
          <w:bCs/>
          <w:sz w:val="28"/>
          <w:szCs w:val="28"/>
        </w:rPr>
        <w:t>ется</w:t>
      </w:r>
      <w:r w:rsidR="00C63991">
        <w:rPr>
          <w:rFonts w:ascii="Times New Roman" w:hAnsi="Times New Roman" w:cs="Times New Roman"/>
          <w:bCs/>
          <w:sz w:val="28"/>
          <w:szCs w:val="28"/>
        </w:rPr>
        <w:t xml:space="preserve"> </w:t>
      </w:r>
      <w:r w:rsidR="002F096D" w:rsidRPr="00635E6E">
        <w:rPr>
          <w:rFonts w:ascii="Times New Roman" w:hAnsi="Times New Roman" w:cs="Times New Roman"/>
          <w:bCs/>
          <w:sz w:val="28"/>
          <w:szCs w:val="28"/>
        </w:rPr>
        <w:t>расширение</w:t>
      </w:r>
      <w:r w:rsidRPr="00635E6E">
        <w:rPr>
          <w:rFonts w:ascii="Times New Roman" w:hAnsi="Times New Roman" w:cs="Times New Roman"/>
          <w:bCs/>
          <w:sz w:val="28"/>
          <w:szCs w:val="28"/>
        </w:rPr>
        <w:t xml:space="preserve"> границ </w:t>
      </w:r>
      <w:r w:rsidR="002F096D" w:rsidRPr="00635E6E">
        <w:rPr>
          <w:rFonts w:ascii="Times New Roman" w:hAnsi="Times New Roman" w:cs="Times New Roman"/>
          <w:bCs/>
          <w:sz w:val="28"/>
          <w:szCs w:val="28"/>
        </w:rPr>
        <w:t>муниципального образования</w:t>
      </w:r>
      <w:r w:rsidRPr="00635E6E">
        <w:rPr>
          <w:rFonts w:ascii="Times New Roman" w:hAnsi="Times New Roman" w:cs="Times New Roman"/>
          <w:bCs/>
          <w:sz w:val="28"/>
          <w:szCs w:val="28"/>
        </w:rPr>
        <w:t xml:space="preserve"> за </w:t>
      </w:r>
      <w:r w:rsidR="002F096D" w:rsidRPr="00635E6E">
        <w:rPr>
          <w:rFonts w:ascii="Times New Roman" w:hAnsi="Times New Roman" w:cs="Times New Roman"/>
          <w:bCs/>
          <w:sz w:val="28"/>
          <w:szCs w:val="28"/>
        </w:rPr>
        <w:t>счет в</w:t>
      </w:r>
      <w:r w:rsidRPr="00635E6E">
        <w:rPr>
          <w:rFonts w:ascii="Times New Roman" w:hAnsi="Times New Roman" w:cs="Times New Roman"/>
          <w:bCs/>
          <w:sz w:val="28"/>
          <w:szCs w:val="28"/>
        </w:rPr>
        <w:t xml:space="preserve">ключения </w:t>
      </w:r>
      <w:r w:rsidR="002F096D" w:rsidRPr="00635E6E">
        <w:rPr>
          <w:rFonts w:ascii="Times New Roman" w:hAnsi="Times New Roman" w:cs="Times New Roman"/>
          <w:bCs/>
          <w:sz w:val="28"/>
          <w:szCs w:val="28"/>
        </w:rPr>
        <w:t>в состав</w:t>
      </w:r>
      <w:r w:rsidRPr="00635E6E">
        <w:rPr>
          <w:rFonts w:ascii="Times New Roman" w:hAnsi="Times New Roman" w:cs="Times New Roman"/>
          <w:bCs/>
          <w:sz w:val="28"/>
          <w:szCs w:val="28"/>
        </w:rPr>
        <w:t xml:space="preserve"> территори</w:t>
      </w:r>
      <w:r w:rsidR="002F096D" w:rsidRPr="00635E6E">
        <w:rPr>
          <w:rFonts w:ascii="Times New Roman" w:hAnsi="Times New Roman" w:cs="Times New Roman"/>
          <w:bCs/>
          <w:sz w:val="28"/>
          <w:szCs w:val="28"/>
        </w:rPr>
        <w:t>и</w:t>
      </w:r>
      <w:r w:rsidRPr="00635E6E">
        <w:rPr>
          <w:rFonts w:ascii="Times New Roman" w:hAnsi="Times New Roman" w:cs="Times New Roman"/>
          <w:bCs/>
          <w:sz w:val="28"/>
          <w:szCs w:val="28"/>
        </w:rPr>
        <w:t>, заняты</w:t>
      </w:r>
      <w:r w:rsidR="002F096D" w:rsidRPr="00635E6E">
        <w:rPr>
          <w:rFonts w:ascii="Times New Roman" w:hAnsi="Times New Roman" w:cs="Times New Roman"/>
          <w:bCs/>
          <w:sz w:val="28"/>
          <w:szCs w:val="28"/>
        </w:rPr>
        <w:t>е</w:t>
      </w:r>
      <w:r w:rsidRPr="00635E6E">
        <w:rPr>
          <w:rFonts w:ascii="Times New Roman" w:hAnsi="Times New Roman" w:cs="Times New Roman"/>
          <w:bCs/>
          <w:sz w:val="28"/>
          <w:szCs w:val="28"/>
        </w:rPr>
        <w:t xml:space="preserve"> для  размещения </w:t>
      </w:r>
      <w:r w:rsidR="002F096D" w:rsidRPr="00635E6E">
        <w:rPr>
          <w:rFonts w:ascii="Times New Roman" w:hAnsi="Times New Roman" w:cs="Times New Roman"/>
          <w:bCs/>
          <w:sz w:val="28"/>
          <w:szCs w:val="28"/>
        </w:rPr>
        <w:t>кладбища</w:t>
      </w:r>
      <w:r w:rsidRPr="00635E6E">
        <w:rPr>
          <w:rFonts w:ascii="Times New Roman" w:hAnsi="Times New Roman" w:cs="Times New Roman"/>
          <w:bCs/>
          <w:sz w:val="28"/>
          <w:szCs w:val="28"/>
        </w:rPr>
        <w:t>,</w:t>
      </w:r>
      <w:r w:rsidR="002F096D" w:rsidRPr="00635E6E">
        <w:rPr>
          <w:rFonts w:ascii="Times New Roman" w:hAnsi="Times New Roman" w:cs="Times New Roman"/>
          <w:bCs/>
          <w:sz w:val="28"/>
          <w:szCs w:val="28"/>
        </w:rPr>
        <w:t xml:space="preserve"> свалки,</w:t>
      </w:r>
      <w:r w:rsidR="009C04F5">
        <w:rPr>
          <w:rFonts w:ascii="Times New Roman" w:hAnsi="Times New Roman" w:cs="Times New Roman"/>
          <w:bCs/>
          <w:sz w:val="28"/>
          <w:szCs w:val="28"/>
        </w:rPr>
        <w:t xml:space="preserve">проектируемого </w:t>
      </w:r>
      <w:r w:rsidRPr="00635E6E">
        <w:rPr>
          <w:rFonts w:ascii="Times New Roman" w:hAnsi="Times New Roman" w:cs="Times New Roman"/>
          <w:bCs/>
          <w:sz w:val="28"/>
          <w:szCs w:val="28"/>
        </w:rPr>
        <w:t>скотомогильника.</w:t>
      </w:r>
    </w:p>
    <w:p w:rsidR="00623946" w:rsidRPr="00635E6E" w:rsidRDefault="00623946" w:rsidP="00E707C0">
      <w:pPr>
        <w:spacing w:line="360" w:lineRule="auto"/>
        <w:ind w:firstLine="709"/>
        <w:jc w:val="both"/>
        <w:rPr>
          <w:rFonts w:ascii="Times New Roman" w:hAnsi="Times New Roman" w:cs="Times New Roman"/>
          <w:b/>
          <w:bCs/>
          <w:sz w:val="28"/>
          <w:szCs w:val="28"/>
        </w:rPr>
      </w:pPr>
      <w:r w:rsidRPr="00635E6E">
        <w:rPr>
          <w:rFonts w:ascii="Times New Roman" w:hAnsi="Times New Roman" w:cs="Times New Roman"/>
          <w:sz w:val="28"/>
          <w:szCs w:val="28"/>
        </w:rPr>
        <w:t xml:space="preserve">Земли МО </w:t>
      </w:r>
      <w:r w:rsidR="00B938E1">
        <w:rPr>
          <w:rFonts w:ascii="Times New Roman" w:hAnsi="Times New Roman" w:cs="Times New Roman"/>
          <w:sz w:val="28"/>
          <w:szCs w:val="28"/>
        </w:rPr>
        <w:t>Г</w:t>
      </w:r>
      <w:r w:rsidRPr="00635E6E">
        <w:rPr>
          <w:rFonts w:ascii="Times New Roman" w:hAnsi="Times New Roman" w:cs="Times New Roman"/>
          <w:sz w:val="28"/>
          <w:szCs w:val="28"/>
        </w:rPr>
        <w:t>П «</w:t>
      </w:r>
      <w:r w:rsidR="00B938E1">
        <w:rPr>
          <w:rFonts w:ascii="Times New Roman" w:hAnsi="Times New Roman" w:cs="Times New Roman"/>
          <w:sz w:val="28"/>
          <w:szCs w:val="28"/>
        </w:rPr>
        <w:t>Янчукан</w:t>
      </w:r>
      <w:r w:rsidRPr="00635E6E">
        <w:rPr>
          <w:rFonts w:ascii="Times New Roman" w:hAnsi="Times New Roman" w:cs="Times New Roman"/>
          <w:sz w:val="28"/>
          <w:szCs w:val="28"/>
        </w:rPr>
        <w:t xml:space="preserve">»  представлены </w:t>
      </w:r>
      <w:r w:rsidR="00B938E1">
        <w:rPr>
          <w:rFonts w:ascii="Times New Roman" w:hAnsi="Times New Roman" w:cs="Times New Roman"/>
          <w:sz w:val="28"/>
          <w:szCs w:val="28"/>
        </w:rPr>
        <w:t>двумя</w:t>
      </w:r>
      <w:r w:rsidRPr="00635E6E">
        <w:rPr>
          <w:rFonts w:ascii="Times New Roman" w:hAnsi="Times New Roman" w:cs="Times New Roman"/>
          <w:sz w:val="28"/>
          <w:szCs w:val="28"/>
        </w:rPr>
        <w:t xml:space="preserve"> категори</w:t>
      </w:r>
      <w:r w:rsidR="00B938E1">
        <w:rPr>
          <w:rFonts w:ascii="Times New Roman" w:hAnsi="Times New Roman" w:cs="Times New Roman"/>
          <w:sz w:val="28"/>
          <w:szCs w:val="28"/>
        </w:rPr>
        <w:t>ями</w:t>
      </w:r>
      <w:r w:rsidRPr="00635E6E">
        <w:rPr>
          <w:rFonts w:ascii="Times New Roman" w:hAnsi="Times New Roman" w:cs="Times New Roman"/>
          <w:sz w:val="28"/>
          <w:szCs w:val="28"/>
        </w:rPr>
        <w:t xml:space="preserve"> – это </w:t>
      </w:r>
      <w:r w:rsidRPr="00635E6E">
        <w:rPr>
          <w:rFonts w:ascii="Times New Roman" w:hAnsi="Times New Roman" w:cs="Times New Roman"/>
          <w:bCs/>
          <w:sz w:val="28"/>
          <w:szCs w:val="28"/>
        </w:rPr>
        <w:t>земли населенных пунктов</w:t>
      </w:r>
      <w:r w:rsidR="009C04F5">
        <w:rPr>
          <w:rFonts w:ascii="Times New Roman" w:hAnsi="Times New Roman" w:cs="Times New Roman"/>
          <w:bCs/>
          <w:sz w:val="28"/>
          <w:szCs w:val="28"/>
        </w:rPr>
        <w:t xml:space="preserve"> и</w:t>
      </w:r>
      <w:r w:rsidR="00B938E1" w:rsidRPr="00635E6E">
        <w:rPr>
          <w:rFonts w:ascii="Times New Roman" w:hAnsi="Times New Roman" w:cs="Times New Roman"/>
          <w:sz w:val="28"/>
          <w:szCs w:val="28"/>
        </w:rPr>
        <w:t xml:space="preserve">земли промышленности, транспорта, связи, </w:t>
      </w:r>
      <w:r w:rsidR="00B938E1" w:rsidRPr="00635E6E">
        <w:rPr>
          <w:rFonts w:ascii="Times New Roman" w:hAnsi="Times New Roman" w:cs="Times New Roman"/>
          <w:sz w:val="28"/>
          <w:szCs w:val="28"/>
        </w:rPr>
        <w:lastRenderedPageBreak/>
        <w:t>радиовещания, телевидения, информатики, космического обеспечения, энергетики, обороны и иного назначения</w:t>
      </w:r>
      <w:r w:rsidRPr="00635E6E">
        <w:rPr>
          <w:rFonts w:ascii="Times New Roman" w:hAnsi="Times New Roman" w:cs="Times New Roman"/>
          <w:bCs/>
          <w:sz w:val="28"/>
          <w:szCs w:val="28"/>
        </w:rPr>
        <w:t>.</w:t>
      </w:r>
    </w:p>
    <w:p w:rsidR="00623946" w:rsidRPr="00635E6E" w:rsidRDefault="00623946" w:rsidP="00E707C0">
      <w:pPr>
        <w:tabs>
          <w:tab w:val="left" w:pos="6480"/>
        </w:tabs>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З</w:t>
      </w:r>
      <w:r w:rsidR="00F272B0">
        <w:rPr>
          <w:rFonts w:ascii="Times New Roman" w:hAnsi="Times New Roman" w:cs="Times New Roman"/>
          <w:sz w:val="28"/>
          <w:szCs w:val="28"/>
        </w:rPr>
        <w:t>емли сельскохозяйственного назначения, з</w:t>
      </w:r>
      <w:r w:rsidR="00B938E1">
        <w:rPr>
          <w:rFonts w:ascii="Times New Roman" w:hAnsi="Times New Roman" w:cs="Times New Roman"/>
          <w:sz w:val="28"/>
          <w:szCs w:val="28"/>
        </w:rPr>
        <w:t>емли запаса</w:t>
      </w:r>
      <w:r w:rsidRPr="00635E6E">
        <w:rPr>
          <w:rFonts w:ascii="Times New Roman" w:hAnsi="Times New Roman" w:cs="Times New Roman"/>
          <w:sz w:val="28"/>
          <w:szCs w:val="28"/>
        </w:rPr>
        <w:t>, земли сельскохозяйственного назначения, земли лесного фонда и особо охраняемых территорий и объектов на территории поселения отсутствуют. Земли водного фонда не оформлены юридически.</w:t>
      </w:r>
      <w:r w:rsidR="00F272B0">
        <w:rPr>
          <w:rFonts w:ascii="Times New Roman" w:hAnsi="Times New Roman" w:cs="Times New Roman"/>
          <w:sz w:val="28"/>
          <w:szCs w:val="28"/>
        </w:rPr>
        <w:t xml:space="preserve"> Часть земель (</w:t>
      </w:r>
      <w:r w:rsidR="00B938E1">
        <w:rPr>
          <w:rFonts w:ascii="Times New Roman" w:hAnsi="Times New Roman" w:cs="Times New Roman"/>
          <w:sz w:val="28"/>
          <w:szCs w:val="28"/>
        </w:rPr>
        <w:t>32</w:t>
      </w:r>
      <w:r w:rsidR="00F272B0">
        <w:rPr>
          <w:rFonts w:ascii="Times New Roman" w:hAnsi="Times New Roman" w:cs="Times New Roman"/>
          <w:sz w:val="28"/>
          <w:szCs w:val="28"/>
        </w:rPr>
        <w:t>,</w:t>
      </w:r>
      <w:r w:rsidR="00B938E1">
        <w:rPr>
          <w:rFonts w:ascii="Times New Roman" w:hAnsi="Times New Roman" w:cs="Times New Roman"/>
          <w:sz w:val="28"/>
          <w:szCs w:val="28"/>
        </w:rPr>
        <w:t>1</w:t>
      </w:r>
      <w:r w:rsidR="00F272B0">
        <w:rPr>
          <w:rFonts w:ascii="Times New Roman" w:hAnsi="Times New Roman" w:cs="Times New Roman"/>
          <w:sz w:val="28"/>
          <w:szCs w:val="28"/>
        </w:rPr>
        <w:t xml:space="preserve"> % общей площади поселения) некатегорирована.</w:t>
      </w:r>
    </w:p>
    <w:p w:rsidR="00623946" w:rsidRPr="00635E6E" w:rsidRDefault="00623946" w:rsidP="00E707C0">
      <w:pPr>
        <w:spacing w:line="360" w:lineRule="auto"/>
        <w:ind w:firstLine="540"/>
        <w:jc w:val="both"/>
        <w:rPr>
          <w:rFonts w:ascii="Times New Roman" w:hAnsi="Times New Roman" w:cs="Times New Roman"/>
          <w:sz w:val="28"/>
          <w:szCs w:val="28"/>
        </w:rPr>
      </w:pPr>
      <w:r w:rsidRPr="00635E6E">
        <w:rPr>
          <w:rFonts w:ascii="Times New Roman" w:hAnsi="Times New Roman" w:cs="Times New Roman"/>
          <w:sz w:val="28"/>
          <w:szCs w:val="28"/>
        </w:rPr>
        <w:t xml:space="preserve">В последующем при проведении землеустроительных мероприятий следует устранить указанные несоответствия и упорядочить землепользование на территории городского поселения. </w:t>
      </w:r>
    </w:p>
    <w:p w:rsidR="00623946" w:rsidRPr="00635E6E" w:rsidRDefault="0011367A" w:rsidP="00E707C0">
      <w:pPr>
        <w:pStyle w:val="a9"/>
        <w:spacing w:line="360" w:lineRule="auto"/>
        <w:ind w:left="0" w:firstLine="709"/>
        <w:jc w:val="both"/>
        <w:rPr>
          <w:rFonts w:ascii="Times New Roman" w:hAnsi="Times New Roman" w:cs="Times New Roman"/>
          <w:b/>
          <w:i/>
          <w:sz w:val="28"/>
          <w:szCs w:val="28"/>
        </w:rPr>
      </w:pPr>
      <w:r w:rsidRPr="00635E6E">
        <w:rPr>
          <w:rFonts w:ascii="Times New Roman" w:hAnsi="Times New Roman" w:cs="Times New Roman"/>
          <w:b/>
          <w:i/>
          <w:sz w:val="28"/>
          <w:szCs w:val="28"/>
        </w:rPr>
        <w:t>Минерально-сырьевые ресурсы</w:t>
      </w:r>
    </w:p>
    <w:p w:rsidR="00DD7073" w:rsidRPr="00635E6E" w:rsidRDefault="00543BB2" w:rsidP="00E707C0">
      <w:pPr>
        <w:pStyle w:val="af0"/>
        <w:spacing w:before="0" w:beforeAutospacing="0" w:after="0" w:afterAutospacing="0"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 xml:space="preserve">На территории МО </w:t>
      </w:r>
      <w:r w:rsidR="00B938E1">
        <w:rPr>
          <w:rFonts w:ascii="Times New Roman" w:hAnsi="Times New Roman" w:cs="Times New Roman"/>
          <w:sz w:val="28"/>
          <w:szCs w:val="28"/>
        </w:rPr>
        <w:t>Г</w:t>
      </w:r>
      <w:r w:rsidRPr="00635E6E">
        <w:rPr>
          <w:rFonts w:ascii="Times New Roman" w:hAnsi="Times New Roman" w:cs="Times New Roman"/>
          <w:sz w:val="28"/>
          <w:szCs w:val="28"/>
        </w:rPr>
        <w:t>П «</w:t>
      </w:r>
      <w:r w:rsidR="00B938E1">
        <w:rPr>
          <w:rFonts w:ascii="Times New Roman" w:hAnsi="Times New Roman" w:cs="Times New Roman"/>
          <w:sz w:val="28"/>
          <w:szCs w:val="28"/>
        </w:rPr>
        <w:t>Янчукан</w:t>
      </w:r>
      <w:r w:rsidRPr="00635E6E">
        <w:rPr>
          <w:rFonts w:ascii="Times New Roman" w:hAnsi="Times New Roman" w:cs="Times New Roman"/>
          <w:sz w:val="28"/>
          <w:szCs w:val="28"/>
        </w:rPr>
        <w:t>» отсутствуют.</w:t>
      </w:r>
    </w:p>
    <w:p w:rsidR="0011367A" w:rsidRPr="00635E6E" w:rsidRDefault="0011367A" w:rsidP="00E707C0">
      <w:pPr>
        <w:pStyle w:val="a9"/>
        <w:spacing w:line="360" w:lineRule="auto"/>
        <w:ind w:left="0" w:firstLine="709"/>
        <w:jc w:val="both"/>
        <w:rPr>
          <w:rFonts w:ascii="Times New Roman" w:hAnsi="Times New Roman" w:cs="Times New Roman"/>
          <w:b/>
          <w:i/>
          <w:sz w:val="28"/>
          <w:szCs w:val="28"/>
        </w:rPr>
      </w:pPr>
      <w:r w:rsidRPr="00635E6E">
        <w:rPr>
          <w:rFonts w:ascii="Times New Roman" w:hAnsi="Times New Roman" w:cs="Times New Roman"/>
          <w:b/>
          <w:i/>
          <w:sz w:val="28"/>
          <w:szCs w:val="28"/>
        </w:rPr>
        <w:t>Производство</w:t>
      </w:r>
    </w:p>
    <w:p w:rsidR="00B938E1" w:rsidRPr="00BB0BC0" w:rsidRDefault="00B938E1" w:rsidP="00B938E1">
      <w:pPr>
        <w:pStyle w:val="9"/>
        <w:spacing w:line="360" w:lineRule="auto"/>
        <w:ind w:firstLine="709"/>
        <w:jc w:val="both"/>
        <w:rPr>
          <w:rFonts w:ascii="Times New Roman" w:hAnsi="Times New Roman" w:cs="Times New Roman"/>
          <w:color w:val="000000"/>
          <w:spacing w:val="-10"/>
          <w:sz w:val="28"/>
          <w:szCs w:val="28"/>
        </w:rPr>
      </w:pPr>
      <w:bookmarkStart w:id="1" w:name="_Toc312224047"/>
      <w:r w:rsidRPr="00BB0BC0">
        <w:rPr>
          <w:rFonts w:ascii="Times New Roman" w:hAnsi="Times New Roman" w:cs="Times New Roman"/>
          <w:sz w:val="28"/>
          <w:szCs w:val="28"/>
        </w:rPr>
        <w:t>Обработка древесины и производство изделий из дерева</w:t>
      </w:r>
    </w:p>
    <w:p w:rsidR="00B938E1" w:rsidRPr="003E4A54" w:rsidRDefault="00B938E1" w:rsidP="00B938E1">
      <w:pPr>
        <w:pStyle w:val="af5"/>
        <w:spacing w:line="360" w:lineRule="auto"/>
        <w:ind w:firstLine="709"/>
        <w:jc w:val="both"/>
        <w:rPr>
          <w:rFonts w:ascii="Times New Roman" w:hAnsi="Times New Roman" w:cs="Times New Roman"/>
          <w:color w:val="000000"/>
          <w:spacing w:val="-10"/>
          <w:sz w:val="28"/>
          <w:szCs w:val="28"/>
        </w:rPr>
      </w:pPr>
      <w:r w:rsidRPr="003E4A54">
        <w:rPr>
          <w:rFonts w:ascii="Times New Roman" w:hAnsi="Times New Roman" w:cs="Times New Roman"/>
          <w:iCs/>
          <w:sz w:val="28"/>
          <w:szCs w:val="28"/>
        </w:rPr>
        <w:t xml:space="preserve">В поселении с 2008 года заготовкой леса занимается </w:t>
      </w:r>
      <w:r w:rsidRPr="003E4A54">
        <w:rPr>
          <w:rFonts w:ascii="Times New Roman" w:hAnsi="Times New Roman" w:cs="Times New Roman"/>
          <w:color w:val="000000"/>
          <w:spacing w:val="-10"/>
          <w:sz w:val="28"/>
          <w:szCs w:val="28"/>
        </w:rPr>
        <w:t xml:space="preserve">ИП Волхов М. Ю., </w:t>
      </w:r>
      <w:r w:rsidRPr="003E4A54">
        <w:rPr>
          <w:rFonts w:ascii="Times New Roman" w:hAnsi="Times New Roman" w:cs="Times New Roman"/>
          <w:iCs/>
          <w:sz w:val="28"/>
          <w:szCs w:val="28"/>
        </w:rPr>
        <w:t xml:space="preserve">с </w:t>
      </w:r>
      <w:r w:rsidRPr="003E4A54">
        <w:rPr>
          <w:rFonts w:ascii="Times New Roman" w:hAnsi="Times New Roman" w:cs="Times New Roman"/>
          <w:sz w:val="28"/>
          <w:szCs w:val="28"/>
        </w:rPr>
        <w:t>объемом заготовки древесины 0,5 тыс. м3 и распиловкой на пиломатериал, объемом 0,3 тыс. м3 .</w:t>
      </w:r>
    </w:p>
    <w:p w:rsidR="00B938E1" w:rsidRPr="003E4A54" w:rsidRDefault="00B938E1" w:rsidP="00B938E1">
      <w:pPr>
        <w:pStyle w:val="a9"/>
        <w:spacing w:line="360" w:lineRule="auto"/>
        <w:ind w:left="0" w:firstLine="709"/>
        <w:jc w:val="both"/>
        <w:rPr>
          <w:rFonts w:ascii="Times New Roman" w:hAnsi="Times New Roman" w:cs="Times New Roman"/>
          <w:sz w:val="28"/>
          <w:szCs w:val="28"/>
        </w:rPr>
      </w:pPr>
      <w:r w:rsidRPr="00780C97">
        <w:rPr>
          <w:rFonts w:ascii="Times New Roman" w:hAnsi="Times New Roman" w:cs="Times New Roman"/>
          <w:i/>
          <w:sz w:val="28"/>
          <w:szCs w:val="28"/>
        </w:rPr>
        <w:t>Сельскохозяйственное производство</w:t>
      </w:r>
      <w:r>
        <w:rPr>
          <w:rFonts w:ascii="Times New Roman" w:hAnsi="Times New Roman" w:cs="Times New Roman"/>
          <w:i/>
          <w:sz w:val="28"/>
          <w:szCs w:val="28"/>
        </w:rPr>
        <w:t xml:space="preserve">. </w:t>
      </w:r>
      <w:r w:rsidRPr="003E4A54">
        <w:rPr>
          <w:rFonts w:ascii="Times New Roman" w:hAnsi="Times New Roman" w:cs="Times New Roman"/>
          <w:sz w:val="28"/>
          <w:szCs w:val="28"/>
        </w:rPr>
        <w:t>Сельское хозяйство в поселении развито слабо, из-за отсутствия сельскохозяйственных угодий и представлено личными подсобными хозяйствами населения.</w:t>
      </w:r>
    </w:p>
    <w:p w:rsidR="00B938E1" w:rsidRPr="00780C97" w:rsidRDefault="00B938E1" w:rsidP="00B938E1">
      <w:pPr>
        <w:tabs>
          <w:tab w:val="left" w:pos="10080"/>
        </w:tabs>
        <w:spacing w:line="360" w:lineRule="auto"/>
        <w:ind w:firstLine="709"/>
        <w:jc w:val="both"/>
        <w:rPr>
          <w:rFonts w:ascii="Times New Roman" w:hAnsi="Times New Roman" w:cs="Times New Roman"/>
          <w:b/>
          <w:sz w:val="28"/>
          <w:szCs w:val="28"/>
        </w:rPr>
      </w:pPr>
      <w:r w:rsidRPr="00780C97">
        <w:rPr>
          <w:rFonts w:ascii="Times New Roman" w:hAnsi="Times New Roman" w:cs="Times New Roman"/>
          <w:b/>
          <w:sz w:val="28"/>
          <w:szCs w:val="28"/>
        </w:rPr>
        <w:t>Социальная инфраструктура</w:t>
      </w:r>
    </w:p>
    <w:p w:rsidR="00B938E1" w:rsidRPr="00DE547C" w:rsidRDefault="00B938E1" w:rsidP="00B938E1">
      <w:pPr>
        <w:pStyle w:val="aa"/>
        <w:spacing w:line="360" w:lineRule="auto"/>
        <w:jc w:val="both"/>
        <w:rPr>
          <w:sz w:val="28"/>
          <w:szCs w:val="28"/>
        </w:rPr>
      </w:pPr>
      <w:r w:rsidRPr="00780C97">
        <w:rPr>
          <w:i/>
          <w:sz w:val="28"/>
          <w:szCs w:val="28"/>
        </w:rPr>
        <w:t xml:space="preserve">Образование. </w:t>
      </w:r>
      <w:r w:rsidRPr="00DE547C">
        <w:rPr>
          <w:sz w:val="28"/>
          <w:szCs w:val="28"/>
        </w:rPr>
        <w:t>В поселение работа</w:t>
      </w:r>
      <w:r>
        <w:rPr>
          <w:sz w:val="28"/>
          <w:szCs w:val="28"/>
        </w:rPr>
        <w:t>е</w:t>
      </w:r>
      <w:r w:rsidRPr="00DE547C">
        <w:rPr>
          <w:sz w:val="28"/>
          <w:szCs w:val="28"/>
        </w:rPr>
        <w:t>т</w:t>
      </w:r>
      <w:r w:rsidR="00C63991">
        <w:rPr>
          <w:sz w:val="28"/>
          <w:szCs w:val="28"/>
        </w:rPr>
        <w:t xml:space="preserve"> </w:t>
      </w:r>
      <w:r w:rsidRPr="00DE547C">
        <w:rPr>
          <w:sz w:val="28"/>
          <w:szCs w:val="28"/>
        </w:rPr>
        <w:t>муниципальн</w:t>
      </w:r>
      <w:r w:rsidR="00C63991">
        <w:rPr>
          <w:sz w:val="28"/>
          <w:szCs w:val="28"/>
        </w:rPr>
        <w:t>о</w:t>
      </w:r>
      <w:r w:rsidRPr="00DE547C">
        <w:rPr>
          <w:sz w:val="28"/>
          <w:szCs w:val="28"/>
        </w:rPr>
        <w:t>е общеобразовательн</w:t>
      </w:r>
      <w:r>
        <w:rPr>
          <w:sz w:val="28"/>
          <w:szCs w:val="28"/>
        </w:rPr>
        <w:t>о</w:t>
      </w:r>
      <w:r w:rsidRPr="00DE547C">
        <w:rPr>
          <w:sz w:val="28"/>
          <w:szCs w:val="28"/>
        </w:rPr>
        <w:t>е учреждени</w:t>
      </w:r>
      <w:r>
        <w:rPr>
          <w:sz w:val="28"/>
          <w:szCs w:val="28"/>
        </w:rPr>
        <w:t>е</w:t>
      </w:r>
      <w:r w:rsidR="00C63991">
        <w:rPr>
          <w:sz w:val="28"/>
          <w:szCs w:val="28"/>
        </w:rPr>
        <w:t xml:space="preserve"> </w:t>
      </w:r>
      <w:r w:rsidRPr="00DE547C">
        <w:rPr>
          <w:sz w:val="28"/>
          <w:szCs w:val="28"/>
        </w:rPr>
        <w:t xml:space="preserve">Янчуканская средняя </w:t>
      </w:r>
      <w:r>
        <w:rPr>
          <w:sz w:val="28"/>
          <w:szCs w:val="28"/>
        </w:rPr>
        <w:t xml:space="preserve"> школа, которая</w:t>
      </w:r>
      <w:r w:rsidRPr="00DE547C">
        <w:rPr>
          <w:sz w:val="28"/>
          <w:szCs w:val="28"/>
        </w:rPr>
        <w:t xml:space="preserve"> является городской малокомплектной школой, в </w:t>
      </w:r>
      <w:r>
        <w:rPr>
          <w:sz w:val="28"/>
          <w:szCs w:val="28"/>
        </w:rPr>
        <w:t>ней</w:t>
      </w:r>
      <w:r w:rsidRPr="00DE547C">
        <w:rPr>
          <w:sz w:val="28"/>
          <w:szCs w:val="28"/>
        </w:rPr>
        <w:t xml:space="preserve"> обучается более 50 учащихся, работает 20 учителей. Обучение осуществляется по режиму пятидневной недели. Классно-урочная система сочетается с методикой </w:t>
      </w:r>
      <w:r w:rsidRPr="00DE547C">
        <w:rPr>
          <w:sz w:val="28"/>
          <w:szCs w:val="28"/>
        </w:rPr>
        <w:lastRenderedPageBreak/>
        <w:t>разновозрастного обучения.</w:t>
      </w:r>
    </w:p>
    <w:p w:rsidR="00B938E1" w:rsidRPr="00DE547C" w:rsidRDefault="00B938E1" w:rsidP="00B938E1">
      <w:pPr>
        <w:pStyle w:val="aa"/>
        <w:spacing w:line="360" w:lineRule="auto"/>
        <w:jc w:val="both"/>
        <w:rPr>
          <w:sz w:val="28"/>
          <w:szCs w:val="28"/>
        </w:rPr>
      </w:pPr>
      <w:r w:rsidRPr="00DE547C">
        <w:rPr>
          <w:sz w:val="28"/>
          <w:szCs w:val="28"/>
        </w:rPr>
        <w:t>Работают кружки: танцевальный, кружок «Мягкая игрушка», кружок рисования. В летний период на пришкольном участке дети выращивают овощи для школьной столовой.</w:t>
      </w:r>
    </w:p>
    <w:p w:rsidR="00B938E1" w:rsidRPr="00DE547C" w:rsidRDefault="00B938E1" w:rsidP="00B938E1">
      <w:pPr>
        <w:pStyle w:val="aa"/>
        <w:spacing w:line="360" w:lineRule="auto"/>
        <w:jc w:val="both"/>
        <w:rPr>
          <w:sz w:val="28"/>
          <w:szCs w:val="28"/>
        </w:rPr>
      </w:pPr>
      <w:r w:rsidRPr="00DE547C">
        <w:rPr>
          <w:sz w:val="28"/>
          <w:szCs w:val="28"/>
        </w:rPr>
        <w:t>Детский сад №227 ОАО «РЖД»</w:t>
      </w:r>
      <w:r w:rsidR="00BB0BC0">
        <w:rPr>
          <w:sz w:val="28"/>
          <w:szCs w:val="28"/>
        </w:rPr>
        <w:t>посещают 19 детей</w:t>
      </w:r>
      <w:r w:rsidRPr="00DE547C">
        <w:rPr>
          <w:sz w:val="28"/>
          <w:szCs w:val="28"/>
        </w:rPr>
        <w:t>. Создана одна разновозрастная группа от 2 до 7 лет. Материально-хозяйственное состояние ДОУ хорошее. Детский сад укомплектован полностью педагогическим и обслуживающим персоналом. В детском саду предусмотрено  физическое, умственное, трудовое, эстетическое воспитание и развитие дошкольников в соответствии с их возрастными и индивидуальными психофизическими особенностями, а также подготовка их к обучению в школе.</w:t>
      </w:r>
    </w:p>
    <w:p w:rsidR="00B938E1" w:rsidRPr="003D7BF0" w:rsidRDefault="00B938E1" w:rsidP="00B938E1">
      <w:pPr>
        <w:pStyle w:val="ad"/>
        <w:spacing w:line="360" w:lineRule="auto"/>
        <w:ind w:firstLine="709"/>
        <w:jc w:val="both"/>
        <w:rPr>
          <w:rFonts w:ascii="Times New Roman" w:hAnsi="Times New Roman" w:cs="Times New Roman"/>
          <w:szCs w:val="28"/>
        </w:rPr>
      </w:pPr>
      <w:r w:rsidRPr="003D7BF0">
        <w:rPr>
          <w:rFonts w:ascii="Times New Roman" w:hAnsi="Times New Roman" w:cs="Times New Roman"/>
          <w:i/>
          <w:sz w:val="28"/>
          <w:szCs w:val="28"/>
        </w:rPr>
        <w:t>Здравоохранение.</w:t>
      </w:r>
      <w:r w:rsidRPr="003D7BF0">
        <w:rPr>
          <w:rFonts w:ascii="Times New Roman" w:hAnsi="Times New Roman" w:cs="Times New Roman"/>
          <w:sz w:val="28"/>
          <w:szCs w:val="28"/>
        </w:rPr>
        <w:t>В настоящее время в поселении имеется ФАП МУЗ «Нижнеангарская ЦРБ» с численностью среднего медицинского персонала 1 человек. Для медицинских обследований  население выезжает в поликлинику районного центра в поселке Нижнеангарск и в поселке Новый Уоян.</w:t>
      </w:r>
    </w:p>
    <w:p w:rsidR="00B938E1" w:rsidRPr="00596F57" w:rsidRDefault="00B938E1" w:rsidP="007D39E6">
      <w:pPr>
        <w:pStyle w:val="af7"/>
      </w:pPr>
      <w:r w:rsidRPr="003D7BF0">
        <w:rPr>
          <w:i/>
        </w:rPr>
        <w:t>Культура и спорт.</w:t>
      </w:r>
      <w:r w:rsidRPr="003D7BF0">
        <w:t xml:space="preserve"> Культурные</w:t>
      </w:r>
      <w:r w:rsidRPr="00596F57">
        <w:t xml:space="preserve"> учреждения поселения представлены  клубом и библиотекой, которые находятся в одном здании, введенном в  эксплуатацию в 1997 году.Библиотечное обслуживание  населения до 2007 года велось через библиотеку ВСЖД ОАО «РЖД», с 2007 года библиотека в п. Янчукан отсутствует, книжный фонд  вывезен в поселок Новый  Уоян. </w:t>
      </w:r>
    </w:p>
    <w:p w:rsidR="00B938E1" w:rsidRPr="00B449AB" w:rsidRDefault="00B938E1" w:rsidP="00B938E1">
      <w:pPr>
        <w:pStyle w:val="af5"/>
        <w:spacing w:line="360" w:lineRule="auto"/>
        <w:ind w:firstLine="709"/>
        <w:jc w:val="both"/>
        <w:rPr>
          <w:rFonts w:ascii="Times New Roman" w:hAnsi="Times New Roman" w:cs="Times New Roman"/>
          <w:sz w:val="28"/>
          <w:szCs w:val="28"/>
        </w:rPr>
      </w:pPr>
      <w:r w:rsidRPr="00B449AB">
        <w:rPr>
          <w:rFonts w:ascii="Times New Roman" w:hAnsi="Times New Roman" w:cs="Times New Roman"/>
          <w:sz w:val="28"/>
          <w:szCs w:val="28"/>
        </w:rPr>
        <w:t>На территории поселения работают спортивно-оздоровительные кружки, секции. Спортивный зал в поселении отсутствует.</w:t>
      </w:r>
    </w:p>
    <w:p w:rsidR="00B938E1" w:rsidRPr="00596F57" w:rsidRDefault="00B938E1" w:rsidP="00B938E1">
      <w:pPr>
        <w:spacing w:line="360" w:lineRule="auto"/>
        <w:ind w:firstLine="708"/>
        <w:jc w:val="both"/>
        <w:rPr>
          <w:rFonts w:ascii="Times New Roman" w:hAnsi="Times New Roman" w:cs="Times New Roman"/>
          <w:i/>
          <w:sz w:val="28"/>
          <w:szCs w:val="28"/>
        </w:rPr>
      </w:pPr>
      <w:r w:rsidRPr="00780C97">
        <w:rPr>
          <w:rFonts w:ascii="Times New Roman" w:hAnsi="Times New Roman" w:cs="Times New Roman"/>
          <w:i/>
          <w:sz w:val="28"/>
          <w:szCs w:val="28"/>
        </w:rPr>
        <w:t>Торговля и общественное питание.</w:t>
      </w:r>
      <w:r w:rsidRPr="00596F57">
        <w:rPr>
          <w:rFonts w:ascii="Times New Roman" w:hAnsi="Times New Roman" w:cs="Times New Roman"/>
          <w:sz w:val="28"/>
          <w:szCs w:val="28"/>
        </w:rPr>
        <w:t>В поселении розничной торговлей занимаются 6 индивидуальных предпринимателей, которые имеют магазины</w:t>
      </w:r>
      <w:r w:rsidRPr="00596F57">
        <w:rPr>
          <w:rFonts w:ascii="Times New Roman" w:hAnsi="Times New Roman" w:cs="Times New Roman"/>
          <w:i/>
          <w:sz w:val="28"/>
          <w:szCs w:val="28"/>
        </w:rPr>
        <w:t>.</w:t>
      </w:r>
    </w:p>
    <w:p w:rsidR="00B938E1" w:rsidRPr="00596F57" w:rsidRDefault="00B938E1" w:rsidP="00B938E1">
      <w:pPr>
        <w:pStyle w:val="a4"/>
        <w:spacing w:line="360" w:lineRule="auto"/>
        <w:ind w:firstLine="709"/>
        <w:jc w:val="both"/>
        <w:rPr>
          <w:sz w:val="28"/>
          <w:szCs w:val="28"/>
        </w:rPr>
      </w:pPr>
      <w:r w:rsidRPr="00596F57">
        <w:rPr>
          <w:sz w:val="28"/>
          <w:szCs w:val="28"/>
        </w:rPr>
        <w:t>Общественно</w:t>
      </w:r>
      <w:r>
        <w:rPr>
          <w:sz w:val="28"/>
          <w:szCs w:val="28"/>
        </w:rPr>
        <w:t>е питание</w:t>
      </w:r>
      <w:r w:rsidRPr="00596F57">
        <w:rPr>
          <w:sz w:val="28"/>
          <w:szCs w:val="28"/>
        </w:rPr>
        <w:t xml:space="preserve"> ос</w:t>
      </w:r>
      <w:r>
        <w:rPr>
          <w:sz w:val="28"/>
          <w:szCs w:val="28"/>
        </w:rPr>
        <w:t>уществляется школьной столовой</w:t>
      </w:r>
      <w:r w:rsidRPr="00596F57">
        <w:rPr>
          <w:sz w:val="28"/>
          <w:szCs w:val="28"/>
        </w:rPr>
        <w:t xml:space="preserve">.      </w:t>
      </w:r>
    </w:p>
    <w:p w:rsidR="00B938E1" w:rsidRPr="00596F57" w:rsidRDefault="00B938E1" w:rsidP="00B938E1">
      <w:pPr>
        <w:pStyle w:val="af"/>
        <w:spacing w:line="360" w:lineRule="auto"/>
        <w:ind w:firstLine="709"/>
        <w:jc w:val="both"/>
        <w:rPr>
          <w:b w:val="0"/>
          <w:sz w:val="28"/>
        </w:rPr>
      </w:pPr>
      <w:r w:rsidRPr="00596F57">
        <w:rPr>
          <w:b w:val="0"/>
          <w:sz w:val="28"/>
        </w:rPr>
        <w:t xml:space="preserve">Из платных услуг населению  оказываются, в основном, услуги ЖКХ </w:t>
      </w:r>
      <w:r>
        <w:rPr>
          <w:b w:val="0"/>
          <w:sz w:val="28"/>
        </w:rPr>
        <w:t>-</w:t>
      </w:r>
      <w:r w:rsidRPr="00596F57">
        <w:rPr>
          <w:b w:val="0"/>
          <w:sz w:val="28"/>
        </w:rPr>
        <w:t xml:space="preserve">95%, услуги электросвязи - </w:t>
      </w:r>
      <w:r>
        <w:rPr>
          <w:b w:val="0"/>
          <w:sz w:val="28"/>
        </w:rPr>
        <w:t>4%</w:t>
      </w:r>
      <w:r w:rsidRPr="00596F57">
        <w:rPr>
          <w:b w:val="0"/>
          <w:sz w:val="28"/>
        </w:rPr>
        <w:t>. Другие виды услуг: образования, культуры незначительны и составляют 0,7%.</w:t>
      </w:r>
    </w:p>
    <w:p w:rsidR="00B938E1" w:rsidRPr="00596F57" w:rsidRDefault="00B938E1" w:rsidP="00B938E1">
      <w:pPr>
        <w:pStyle w:val="a4"/>
        <w:spacing w:line="360" w:lineRule="auto"/>
        <w:ind w:firstLine="709"/>
        <w:jc w:val="both"/>
        <w:rPr>
          <w:sz w:val="28"/>
          <w:szCs w:val="28"/>
        </w:rPr>
      </w:pPr>
      <w:r w:rsidRPr="00596F57">
        <w:rPr>
          <w:sz w:val="28"/>
          <w:szCs w:val="28"/>
        </w:rPr>
        <w:lastRenderedPageBreak/>
        <w:t>Пункты оказания платных бытовых услуг населению отсутствуют, население получает услуги в поселках Новый Уоян, Нижнеангарск и в городе Северобайкальск.</w:t>
      </w:r>
    </w:p>
    <w:p w:rsidR="00B938E1" w:rsidRPr="00DE547C" w:rsidRDefault="00B938E1" w:rsidP="00B938E1">
      <w:pPr>
        <w:pStyle w:val="25"/>
        <w:spacing w:line="360" w:lineRule="auto"/>
        <w:ind w:firstLine="708"/>
        <w:jc w:val="both"/>
        <w:rPr>
          <w:szCs w:val="28"/>
        </w:rPr>
      </w:pPr>
      <w:r w:rsidRPr="00780C97">
        <w:rPr>
          <w:i/>
          <w:szCs w:val="28"/>
        </w:rPr>
        <w:t>Связь.</w:t>
      </w:r>
      <w:r w:rsidRPr="00DE547C">
        <w:rPr>
          <w:szCs w:val="28"/>
        </w:rPr>
        <w:t>Система связи в городском поселении «Янчукан» представлена в виде электрической, почтовой и телерадиовещательной. В 2006 году ООО «Орбита» проведена работа по замене программного сопровождения и оборудования второго телек</w:t>
      </w:r>
      <w:r>
        <w:rPr>
          <w:szCs w:val="28"/>
        </w:rPr>
        <w:t>анала. В 2005 году ООО «ТелекомС</w:t>
      </w:r>
      <w:r w:rsidRPr="00DE547C">
        <w:rPr>
          <w:szCs w:val="28"/>
        </w:rPr>
        <w:t>ервис»  дополнительно телефонизировало 12 квартир, подключило к системе Интернет 42 абонента к 2008 году. В 2007 году в поселении был установлен таксофон ООО «Сибирьтелеком» В результате жители поселения получили дополнительную возможность прямого выхода на междугороднюю линию. Номерная емкость  за три года увели</w:t>
      </w:r>
      <w:r>
        <w:rPr>
          <w:szCs w:val="28"/>
        </w:rPr>
        <w:t>чилась более чем на 30  номеров</w:t>
      </w:r>
      <w:r w:rsidRPr="00DE547C">
        <w:rPr>
          <w:szCs w:val="28"/>
        </w:rPr>
        <w:t xml:space="preserve">.  </w:t>
      </w:r>
    </w:p>
    <w:p w:rsidR="00B938E1" w:rsidRPr="00690576" w:rsidRDefault="00B938E1" w:rsidP="00B938E1">
      <w:pPr>
        <w:pStyle w:val="25"/>
        <w:spacing w:line="360" w:lineRule="auto"/>
        <w:ind w:firstLine="709"/>
        <w:jc w:val="both"/>
        <w:rPr>
          <w:b/>
          <w:szCs w:val="28"/>
        </w:rPr>
      </w:pPr>
      <w:r w:rsidRPr="00DE547C">
        <w:rPr>
          <w:szCs w:val="28"/>
        </w:rPr>
        <w:t xml:space="preserve">Внедрение новых форм и методов связи несколько снизило роль почтовой связи.   В целях сохранения услуг почтовикам необходимо использование современных маркетинговых технологий. </w:t>
      </w:r>
    </w:p>
    <w:p w:rsidR="00B938E1" w:rsidRPr="009C04F5" w:rsidRDefault="00B938E1" w:rsidP="00B938E1">
      <w:pPr>
        <w:spacing w:line="360" w:lineRule="auto"/>
        <w:ind w:firstLine="708"/>
        <w:jc w:val="both"/>
        <w:rPr>
          <w:rFonts w:ascii="Times New Roman" w:hAnsi="Times New Roman" w:cs="Times New Roman"/>
          <w:b/>
          <w:sz w:val="28"/>
          <w:szCs w:val="28"/>
        </w:rPr>
      </w:pPr>
      <w:r w:rsidRPr="009C04F5">
        <w:rPr>
          <w:rFonts w:ascii="Times New Roman" w:hAnsi="Times New Roman" w:cs="Times New Roman"/>
          <w:b/>
          <w:sz w:val="28"/>
          <w:szCs w:val="28"/>
        </w:rPr>
        <w:t>Жилищный фонд.</w:t>
      </w:r>
    </w:p>
    <w:p w:rsidR="00B938E1" w:rsidRPr="00780C97" w:rsidRDefault="00B938E1" w:rsidP="00B938E1">
      <w:pPr>
        <w:spacing w:line="360" w:lineRule="auto"/>
        <w:ind w:firstLine="708"/>
        <w:jc w:val="both"/>
        <w:rPr>
          <w:rFonts w:ascii="Times New Roman" w:hAnsi="Times New Roman" w:cs="Times New Roman"/>
          <w:sz w:val="28"/>
          <w:szCs w:val="28"/>
        </w:rPr>
      </w:pPr>
      <w:r w:rsidRPr="00780C97">
        <w:rPr>
          <w:rFonts w:ascii="Times New Roman" w:hAnsi="Times New Roman" w:cs="Times New Roman"/>
          <w:sz w:val="28"/>
          <w:szCs w:val="28"/>
        </w:rPr>
        <w:t>По состоянию на 01.11.2011 года жилищный фонд поселения составил</w:t>
      </w:r>
      <w:r w:rsidR="00C43A55">
        <w:rPr>
          <w:rFonts w:ascii="Times New Roman" w:hAnsi="Times New Roman" w:cs="Times New Roman"/>
          <w:sz w:val="28"/>
          <w:szCs w:val="28"/>
        </w:rPr>
        <w:t>10214,4 м</w:t>
      </w:r>
      <w:r w:rsidR="00C43A55">
        <w:rPr>
          <w:rFonts w:ascii="Times New Roman" w:hAnsi="Times New Roman" w:cs="Times New Roman"/>
          <w:sz w:val="28"/>
          <w:szCs w:val="28"/>
          <w:vertAlign w:val="superscript"/>
        </w:rPr>
        <w:t>2</w:t>
      </w:r>
      <w:r w:rsidRPr="00780C97">
        <w:rPr>
          <w:rFonts w:ascii="Times New Roman" w:hAnsi="Times New Roman" w:cs="Times New Roman"/>
          <w:sz w:val="28"/>
          <w:szCs w:val="28"/>
        </w:rPr>
        <w:t xml:space="preserve">. Обеспеченность населения жильем составляет </w:t>
      </w:r>
      <w:r>
        <w:rPr>
          <w:rFonts w:ascii="Times New Roman" w:hAnsi="Times New Roman" w:cs="Times New Roman"/>
          <w:sz w:val="28"/>
          <w:szCs w:val="28"/>
        </w:rPr>
        <w:t>21</w:t>
      </w:r>
      <w:r w:rsidRPr="00780C97">
        <w:rPr>
          <w:rFonts w:ascii="Times New Roman" w:hAnsi="Times New Roman" w:cs="Times New Roman"/>
          <w:sz w:val="28"/>
          <w:szCs w:val="28"/>
        </w:rPr>
        <w:t xml:space="preserve"> м</w:t>
      </w:r>
      <w:r w:rsidRPr="00780C97">
        <w:rPr>
          <w:rFonts w:ascii="Times New Roman" w:hAnsi="Times New Roman" w:cs="Times New Roman"/>
          <w:sz w:val="28"/>
          <w:szCs w:val="28"/>
          <w:vertAlign w:val="superscript"/>
        </w:rPr>
        <w:t>2</w:t>
      </w:r>
      <w:r w:rsidRPr="00780C97">
        <w:rPr>
          <w:rFonts w:ascii="Times New Roman" w:hAnsi="Times New Roman" w:cs="Times New Roman"/>
          <w:sz w:val="28"/>
          <w:szCs w:val="28"/>
        </w:rPr>
        <w:t xml:space="preserve"> на 1 человека согласно программы СЭР.</w:t>
      </w:r>
    </w:p>
    <w:p w:rsidR="00B938E1" w:rsidRDefault="00B938E1" w:rsidP="00B938E1">
      <w:pPr>
        <w:pStyle w:val="21"/>
        <w:spacing w:line="360" w:lineRule="auto"/>
        <w:ind w:firstLine="709"/>
        <w:outlineLvl w:val="3"/>
        <w:rPr>
          <w:b/>
          <w:szCs w:val="28"/>
        </w:rPr>
      </w:pPr>
      <w:r w:rsidRPr="00780C97">
        <w:rPr>
          <w:b/>
          <w:szCs w:val="28"/>
        </w:rPr>
        <w:t>Инженерная инфраструктура</w:t>
      </w:r>
    </w:p>
    <w:p w:rsidR="00B938E1" w:rsidRPr="00117FE6" w:rsidRDefault="00B938E1" w:rsidP="00B938E1">
      <w:pPr>
        <w:pStyle w:val="21"/>
        <w:spacing w:line="360" w:lineRule="auto"/>
        <w:ind w:firstLine="709"/>
        <w:outlineLvl w:val="3"/>
        <w:rPr>
          <w:b/>
          <w:szCs w:val="28"/>
        </w:rPr>
      </w:pPr>
      <w:r w:rsidRPr="00117FE6">
        <w:rPr>
          <w:szCs w:val="28"/>
        </w:rPr>
        <w:t>Муниципальное образование городского поселения «Янчукан» является полностью благоустроенным поселком.</w:t>
      </w:r>
    </w:p>
    <w:p w:rsidR="00B938E1" w:rsidRPr="00117FE6" w:rsidRDefault="00B938E1" w:rsidP="00B938E1">
      <w:pPr>
        <w:pStyle w:val="aa"/>
        <w:spacing w:line="360" w:lineRule="auto"/>
        <w:ind w:firstLine="708"/>
        <w:jc w:val="both"/>
        <w:rPr>
          <w:sz w:val="28"/>
          <w:szCs w:val="28"/>
        </w:rPr>
      </w:pPr>
      <w:r w:rsidRPr="00DE547C">
        <w:rPr>
          <w:sz w:val="28"/>
          <w:szCs w:val="28"/>
        </w:rPr>
        <w:t xml:space="preserve"> Услуги по теплоснабжению, водоснабжению и водоотведению</w:t>
      </w:r>
      <w:r>
        <w:rPr>
          <w:sz w:val="28"/>
          <w:szCs w:val="28"/>
        </w:rPr>
        <w:t xml:space="preserve"> оказываются</w:t>
      </w:r>
      <w:r w:rsidRPr="00DE547C">
        <w:rPr>
          <w:sz w:val="28"/>
          <w:szCs w:val="28"/>
        </w:rPr>
        <w:t xml:space="preserve"> участком ООО «</w:t>
      </w:r>
      <w:r>
        <w:rPr>
          <w:sz w:val="28"/>
          <w:szCs w:val="28"/>
        </w:rPr>
        <w:t>Байкалкомсервис», зареги</w:t>
      </w:r>
      <w:r w:rsidRPr="00DE547C">
        <w:rPr>
          <w:sz w:val="28"/>
          <w:szCs w:val="28"/>
        </w:rPr>
        <w:t>стрированным в поселке Новый</w:t>
      </w:r>
      <w:r w:rsidR="00C63991">
        <w:rPr>
          <w:sz w:val="28"/>
          <w:szCs w:val="28"/>
        </w:rPr>
        <w:t xml:space="preserve"> </w:t>
      </w:r>
      <w:r w:rsidRPr="00DE547C">
        <w:rPr>
          <w:sz w:val="28"/>
          <w:szCs w:val="28"/>
        </w:rPr>
        <w:t xml:space="preserve">Уоян. Участком ЖКХ ежегодно производится ремонт котельной, скважины, теплосетей.  </w:t>
      </w:r>
    </w:p>
    <w:p w:rsidR="00B938E1" w:rsidRPr="00C43A55" w:rsidRDefault="00B938E1" w:rsidP="00B938E1">
      <w:pPr>
        <w:pStyle w:val="21"/>
        <w:spacing w:line="360" w:lineRule="auto"/>
        <w:ind w:firstLine="709"/>
        <w:outlineLvl w:val="3"/>
        <w:rPr>
          <w:i/>
          <w:szCs w:val="28"/>
        </w:rPr>
      </w:pPr>
      <w:r w:rsidRPr="00C43A55">
        <w:rPr>
          <w:i/>
          <w:szCs w:val="28"/>
        </w:rPr>
        <w:t xml:space="preserve">Объекты водоснабжения. </w:t>
      </w:r>
    </w:p>
    <w:p w:rsidR="00B938E1" w:rsidRPr="00780C97" w:rsidRDefault="00B938E1" w:rsidP="00B938E1">
      <w:pPr>
        <w:pStyle w:val="1Aeaaiue"/>
        <w:overflowPunct/>
        <w:autoSpaceDE/>
        <w:autoSpaceDN/>
        <w:adjustRightInd/>
        <w:spacing w:after="0" w:line="360" w:lineRule="auto"/>
        <w:textAlignment w:val="auto"/>
        <w:rPr>
          <w:szCs w:val="28"/>
        </w:rPr>
      </w:pPr>
      <w:r w:rsidRPr="00780C97">
        <w:rPr>
          <w:szCs w:val="28"/>
        </w:rPr>
        <w:t>На территории села функционирует 1 водозаборная скважина.</w:t>
      </w:r>
    </w:p>
    <w:p w:rsidR="00B938E1" w:rsidRPr="00780C97" w:rsidRDefault="00B938E1" w:rsidP="00B938E1">
      <w:pPr>
        <w:spacing w:line="360" w:lineRule="auto"/>
        <w:ind w:firstLine="709"/>
        <w:jc w:val="both"/>
        <w:outlineLvl w:val="3"/>
        <w:rPr>
          <w:rFonts w:ascii="Times New Roman" w:hAnsi="Times New Roman" w:cs="Times New Roman"/>
          <w:i/>
          <w:color w:val="FF0000"/>
          <w:sz w:val="28"/>
          <w:szCs w:val="28"/>
        </w:rPr>
      </w:pPr>
      <w:r w:rsidRPr="00780C97">
        <w:rPr>
          <w:rFonts w:ascii="Times New Roman" w:hAnsi="Times New Roman" w:cs="Times New Roman"/>
          <w:i/>
          <w:sz w:val="28"/>
          <w:szCs w:val="28"/>
        </w:rPr>
        <w:t>Объекты электроснабжения</w:t>
      </w:r>
      <w:r w:rsidRPr="00780C97">
        <w:rPr>
          <w:rFonts w:ascii="Times New Roman" w:hAnsi="Times New Roman" w:cs="Times New Roman"/>
          <w:i/>
          <w:color w:val="FF0000"/>
          <w:sz w:val="28"/>
          <w:szCs w:val="28"/>
        </w:rPr>
        <w:t>.</w:t>
      </w:r>
    </w:p>
    <w:p w:rsidR="00B938E1" w:rsidRPr="003D7BF0" w:rsidRDefault="00B938E1" w:rsidP="00B938E1">
      <w:pPr>
        <w:pStyle w:val="ad"/>
        <w:spacing w:line="360" w:lineRule="auto"/>
        <w:ind w:firstLine="709"/>
        <w:jc w:val="both"/>
        <w:rPr>
          <w:rFonts w:ascii="Times New Roman" w:hAnsi="Times New Roman" w:cs="Times New Roman"/>
          <w:sz w:val="28"/>
          <w:szCs w:val="28"/>
        </w:rPr>
      </w:pPr>
      <w:r w:rsidRPr="003D7BF0">
        <w:rPr>
          <w:rFonts w:ascii="Times New Roman" w:hAnsi="Times New Roman" w:cs="Times New Roman"/>
          <w:sz w:val="28"/>
          <w:szCs w:val="28"/>
        </w:rPr>
        <w:lastRenderedPageBreak/>
        <w:t>Поставщиком электроэнергии является Северо-Байкальский межрайонный отдел ОАО «Бурятэнергосбыт».  Потребляется до 1,8 млн. кВт.ч. в год, в т. ч. населением – 0,7 млн. кВт.ч.</w:t>
      </w:r>
    </w:p>
    <w:p w:rsidR="00B938E1" w:rsidRPr="00780C97" w:rsidRDefault="00B938E1" w:rsidP="00B938E1">
      <w:pPr>
        <w:spacing w:line="360" w:lineRule="auto"/>
        <w:ind w:firstLine="709"/>
        <w:jc w:val="both"/>
        <w:rPr>
          <w:rFonts w:ascii="Times New Roman" w:hAnsi="Times New Roman" w:cs="Times New Roman"/>
          <w:i/>
          <w:sz w:val="28"/>
          <w:szCs w:val="28"/>
        </w:rPr>
      </w:pPr>
      <w:r w:rsidRPr="00780C97">
        <w:rPr>
          <w:rFonts w:ascii="Times New Roman" w:hAnsi="Times New Roman" w:cs="Times New Roman"/>
          <w:sz w:val="28"/>
          <w:szCs w:val="28"/>
        </w:rPr>
        <w:t>О</w:t>
      </w:r>
      <w:r w:rsidRPr="00780C97">
        <w:rPr>
          <w:rFonts w:ascii="Times New Roman" w:hAnsi="Times New Roman" w:cs="Times New Roman"/>
          <w:i/>
          <w:sz w:val="28"/>
          <w:szCs w:val="28"/>
        </w:rPr>
        <w:t>бъекты теплоснабжения</w:t>
      </w:r>
    </w:p>
    <w:p w:rsidR="00B938E1" w:rsidRDefault="00B938E1" w:rsidP="00B938E1">
      <w:pPr>
        <w:pStyle w:val="aa"/>
        <w:spacing w:line="360" w:lineRule="auto"/>
        <w:ind w:firstLine="708"/>
        <w:jc w:val="both"/>
        <w:rPr>
          <w:sz w:val="28"/>
          <w:szCs w:val="28"/>
        </w:rPr>
      </w:pPr>
      <w:r>
        <w:rPr>
          <w:sz w:val="28"/>
          <w:szCs w:val="28"/>
        </w:rPr>
        <w:t>В город</w:t>
      </w:r>
      <w:r w:rsidRPr="00690576">
        <w:rPr>
          <w:sz w:val="28"/>
          <w:szCs w:val="28"/>
        </w:rPr>
        <w:t>ском поселении</w:t>
      </w:r>
      <w:r>
        <w:rPr>
          <w:szCs w:val="28"/>
        </w:rPr>
        <w:t>и</w:t>
      </w:r>
      <w:r w:rsidRPr="00DE547C">
        <w:rPr>
          <w:sz w:val="28"/>
          <w:szCs w:val="28"/>
        </w:rPr>
        <w:t>меется одна котельная, где установлено 4 котла, работающая на твердом топливе. Мощность одного котла-6,5 тонн пара в час.  На обслуживании находятся 10</w:t>
      </w:r>
      <w:r>
        <w:rPr>
          <w:sz w:val="28"/>
          <w:szCs w:val="28"/>
        </w:rPr>
        <w:t>тыс.кв.м жилья и</w:t>
      </w:r>
      <w:r w:rsidRPr="00DE547C">
        <w:rPr>
          <w:sz w:val="28"/>
          <w:szCs w:val="28"/>
        </w:rPr>
        <w:t xml:space="preserve"> бюджетные учреждения:  школа, администрация поселения,   клуб; подразделения ОАО»РЖД»: вокзал, ДПКС, тяговая подстанция, гараж, ПРМО, детский сад.  </w:t>
      </w:r>
    </w:p>
    <w:p w:rsidR="00B938E1" w:rsidRPr="00BB0BC0" w:rsidRDefault="00B938E1" w:rsidP="00B938E1">
      <w:pPr>
        <w:pStyle w:val="ad"/>
        <w:spacing w:line="360" w:lineRule="auto"/>
        <w:ind w:firstLine="709"/>
        <w:jc w:val="both"/>
        <w:rPr>
          <w:rFonts w:ascii="Times New Roman" w:hAnsi="Times New Roman" w:cs="Times New Roman"/>
          <w:sz w:val="28"/>
          <w:szCs w:val="28"/>
        </w:rPr>
      </w:pPr>
      <w:r w:rsidRPr="00BB0BC0">
        <w:rPr>
          <w:rFonts w:ascii="Times New Roman" w:hAnsi="Times New Roman" w:cs="Times New Roman"/>
          <w:sz w:val="28"/>
          <w:szCs w:val="28"/>
        </w:rPr>
        <w:t>Имущество топливно-энергетического комплекса было передано в 2008 году – МУП «Бай</w:t>
      </w:r>
      <w:r w:rsidRPr="00BB0BC0">
        <w:rPr>
          <w:rFonts w:ascii="Times New Roman" w:hAnsi="Times New Roman" w:cs="Times New Roman"/>
          <w:sz w:val="28"/>
          <w:szCs w:val="28"/>
        </w:rPr>
        <w:tab/>
        <w:t xml:space="preserve">калкомсервис». Поставка угля в котельную, объемом 5,6 тонн в год, осуществляется по железной дороге. </w:t>
      </w:r>
    </w:p>
    <w:p w:rsidR="00B938E1" w:rsidRPr="00C43A55" w:rsidRDefault="00B938E1" w:rsidP="00B938E1">
      <w:pPr>
        <w:pStyle w:val="aa"/>
        <w:spacing w:line="360" w:lineRule="auto"/>
        <w:ind w:firstLine="708"/>
        <w:jc w:val="both"/>
        <w:rPr>
          <w:i/>
          <w:sz w:val="28"/>
          <w:szCs w:val="28"/>
        </w:rPr>
      </w:pPr>
      <w:r w:rsidRPr="00C43A55">
        <w:rPr>
          <w:i/>
          <w:sz w:val="28"/>
          <w:szCs w:val="28"/>
        </w:rPr>
        <w:t>Объекты водоотведения</w:t>
      </w:r>
    </w:p>
    <w:p w:rsidR="00C43A55" w:rsidRPr="007674A3" w:rsidRDefault="00C43A55" w:rsidP="00C43A55">
      <w:pPr>
        <w:pStyle w:val="aa"/>
        <w:spacing w:line="360" w:lineRule="auto"/>
        <w:ind w:firstLine="708"/>
        <w:jc w:val="both"/>
        <w:rPr>
          <w:sz w:val="28"/>
          <w:szCs w:val="28"/>
        </w:rPr>
      </w:pPr>
      <w:r w:rsidRPr="007674A3">
        <w:rPr>
          <w:sz w:val="28"/>
          <w:szCs w:val="28"/>
        </w:rPr>
        <w:t>Очистные сооружения располагаются в юго-западной части поселения.</w:t>
      </w:r>
    </w:p>
    <w:p w:rsidR="00B938E1" w:rsidRPr="00780C97" w:rsidRDefault="00B938E1" w:rsidP="00B938E1">
      <w:pPr>
        <w:pStyle w:val="1Aeaaiue"/>
        <w:overflowPunct/>
        <w:autoSpaceDE/>
        <w:autoSpaceDN/>
        <w:adjustRightInd/>
        <w:spacing w:after="0" w:line="360" w:lineRule="auto"/>
        <w:textAlignment w:val="auto"/>
        <w:rPr>
          <w:b/>
          <w:i/>
          <w:szCs w:val="28"/>
        </w:rPr>
      </w:pPr>
      <w:r w:rsidRPr="00780C97">
        <w:rPr>
          <w:b/>
          <w:szCs w:val="28"/>
        </w:rPr>
        <w:t>Транспортная инфраструктура</w:t>
      </w:r>
      <w:r w:rsidRPr="00780C97">
        <w:rPr>
          <w:b/>
          <w:i/>
          <w:szCs w:val="28"/>
        </w:rPr>
        <w:t>.</w:t>
      </w:r>
    </w:p>
    <w:p w:rsidR="00B938E1" w:rsidRPr="00DE547C" w:rsidRDefault="00B938E1" w:rsidP="00B938E1">
      <w:pPr>
        <w:pStyle w:val="25"/>
        <w:spacing w:line="360" w:lineRule="auto"/>
        <w:jc w:val="both"/>
        <w:rPr>
          <w:bCs/>
          <w:szCs w:val="28"/>
        </w:rPr>
      </w:pPr>
      <w:r w:rsidRPr="00DE547C">
        <w:rPr>
          <w:bCs/>
          <w:szCs w:val="28"/>
        </w:rPr>
        <w:t>В поселении</w:t>
      </w:r>
      <w:r>
        <w:rPr>
          <w:color w:val="000000"/>
          <w:spacing w:val="-10"/>
          <w:szCs w:val="28"/>
        </w:rPr>
        <w:t xml:space="preserve"> п</w:t>
      </w:r>
      <w:r w:rsidRPr="00DE547C">
        <w:rPr>
          <w:color w:val="000000"/>
          <w:spacing w:val="-10"/>
          <w:szCs w:val="28"/>
        </w:rPr>
        <w:t>редприятия транспорта  представлены</w:t>
      </w:r>
      <w:r>
        <w:rPr>
          <w:bCs/>
          <w:szCs w:val="28"/>
        </w:rPr>
        <w:t>структурными</w:t>
      </w:r>
      <w:r w:rsidRPr="00DE547C">
        <w:rPr>
          <w:bCs/>
          <w:szCs w:val="28"/>
        </w:rPr>
        <w:t xml:space="preserve"> подразделения</w:t>
      </w:r>
      <w:r>
        <w:rPr>
          <w:bCs/>
          <w:szCs w:val="28"/>
        </w:rPr>
        <w:t>ми</w:t>
      </w:r>
      <w:r w:rsidRPr="00DE547C">
        <w:rPr>
          <w:bCs/>
          <w:szCs w:val="28"/>
        </w:rPr>
        <w:t xml:space="preserve"> ВСЖД ОАО «РЖД»</w:t>
      </w:r>
      <w:r>
        <w:rPr>
          <w:bCs/>
          <w:szCs w:val="28"/>
        </w:rPr>
        <w:t>: станция «Кюхельбек</w:t>
      </w:r>
      <w:r w:rsidRPr="00DE547C">
        <w:rPr>
          <w:bCs/>
          <w:szCs w:val="28"/>
        </w:rPr>
        <w:t xml:space="preserve">ерская» с вокзалом, через которую проходят поезда по маршрутам «Новый Уоян-Таксимо», «Москва-Тында», «Северобайкальск-Новая Чара», тяговая подстанция. ДПКС, ЭЧК-11, ЭЧ-14, гараж. </w:t>
      </w:r>
    </w:p>
    <w:p w:rsidR="00B938E1" w:rsidRPr="00DE547C" w:rsidRDefault="00B938E1" w:rsidP="00B938E1">
      <w:pPr>
        <w:pStyle w:val="25"/>
        <w:spacing w:line="360" w:lineRule="auto"/>
        <w:ind w:firstLine="567"/>
        <w:jc w:val="both"/>
        <w:rPr>
          <w:i/>
          <w:color w:val="000000"/>
          <w:spacing w:val="-10"/>
          <w:szCs w:val="28"/>
        </w:rPr>
      </w:pPr>
      <w:r w:rsidRPr="00DE547C">
        <w:rPr>
          <w:color w:val="000000"/>
          <w:spacing w:val="-10"/>
          <w:szCs w:val="28"/>
        </w:rPr>
        <w:t xml:space="preserve">Автомобильная дорога «Янчукан-Новый Уоян» находится в крайне плохом состоянии, требующем реконструкции. </w:t>
      </w:r>
    </w:p>
    <w:p w:rsidR="00C43A55" w:rsidRDefault="00C43A55" w:rsidP="00C43A55">
      <w:pPr>
        <w:spacing w:line="360" w:lineRule="auto"/>
        <w:ind w:firstLine="709"/>
        <w:jc w:val="both"/>
        <w:outlineLvl w:val="3"/>
        <w:rPr>
          <w:rFonts w:ascii="Times New Roman" w:hAnsi="Times New Roman" w:cs="Times New Roman"/>
          <w:b/>
          <w:sz w:val="28"/>
          <w:szCs w:val="28"/>
        </w:rPr>
      </w:pPr>
    </w:p>
    <w:p w:rsidR="00C43A55" w:rsidRDefault="00C43A55" w:rsidP="00C43A55">
      <w:pPr>
        <w:spacing w:line="360" w:lineRule="auto"/>
        <w:ind w:firstLine="709"/>
        <w:jc w:val="both"/>
        <w:outlineLvl w:val="3"/>
        <w:rPr>
          <w:rFonts w:ascii="Times New Roman" w:hAnsi="Times New Roman" w:cs="Times New Roman"/>
          <w:b/>
          <w:sz w:val="28"/>
          <w:szCs w:val="28"/>
        </w:rPr>
      </w:pPr>
    </w:p>
    <w:p w:rsidR="00C43A55" w:rsidRDefault="00C43A55" w:rsidP="00C43A55">
      <w:pPr>
        <w:spacing w:line="360" w:lineRule="auto"/>
        <w:ind w:firstLine="709"/>
        <w:jc w:val="both"/>
        <w:outlineLvl w:val="3"/>
        <w:rPr>
          <w:rFonts w:ascii="Times New Roman" w:hAnsi="Times New Roman" w:cs="Times New Roman"/>
          <w:b/>
          <w:sz w:val="28"/>
          <w:szCs w:val="28"/>
        </w:rPr>
      </w:pPr>
    </w:p>
    <w:p w:rsidR="00C43A55" w:rsidRDefault="00B938E1" w:rsidP="00C43A55">
      <w:pPr>
        <w:spacing w:line="360" w:lineRule="auto"/>
        <w:ind w:firstLine="709"/>
        <w:jc w:val="both"/>
        <w:outlineLvl w:val="3"/>
        <w:rPr>
          <w:rFonts w:ascii="Times New Roman" w:hAnsi="Times New Roman" w:cs="Times New Roman"/>
          <w:b/>
          <w:sz w:val="28"/>
          <w:szCs w:val="28"/>
        </w:rPr>
      </w:pPr>
      <w:r w:rsidRPr="00C43A55">
        <w:rPr>
          <w:rFonts w:ascii="Times New Roman" w:hAnsi="Times New Roman" w:cs="Times New Roman"/>
          <w:b/>
          <w:sz w:val="28"/>
          <w:szCs w:val="28"/>
        </w:rPr>
        <w:t>Объекты внешней зоны.</w:t>
      </w:r>
    </w:p>
    <w:p w:rsidR="00B938E1" w:rsidRPr="00C43A55" w:rsidRDefault="00B938E1" w:rsidP="00C43A55">
      <w:pPr>
        <w:spacing w:line="360" w:lineRule="auto"/>
        <w:ind w:firstLine="709"/>
        <w:jc w:val="both"/>
        <w:outlineLvl w:val="3"/>
        <w:rPr>
          <w:rFonts w:ascii="Times New Roman" w:hAnsi="Times New Roman" w:cs="Times New Roman"/>
          <w:b/>
          <w:sz w:val="28"/>
          <w:szCs w:val="28"/>
        </w:rPr>
      </w:pPr>
      <w:r w:rsidRPr="00780C97">
        <w:rPr>
          <w:rFonts w:ascii="Times New Roman" w:hAnsi="Times New Roman" w:cs="Times New Roman"/>
          <w:sz w:val="28"/>
          <w:szCs w:val="28"/>
        </w:rPr>
        <w:lastRenderedPageBreak/>
        <w:t>Объекты внешней зоны в составе территории поселения отсутствуют. Свалка и кладбища располагаются вне границ поселения, скотомогильник отсутствует.</w:t>
      </w:r>
    </w:p>
    <w:p w:rsidR="00B938E1" w:rsidRDefault="00B938E1" w:rsidP="00B938E1">
      <w:pPr>
        <w:spacing w:line="360" w:lineRule="auto"/>
        <w:ind w:firstLine="720"/>
        <w:jc w:val="both"/>
        <w:rPr>
          <w:rFonts w:ascii="Times New Roman" w:hAnsi="Times New Roman" w:cs="Times New Roman"/>
          <w:b/>
          <w:sz w:val="28"/>
          <w:szCs w:val="28"/>
        </w:rPr>
      </w:pPr>
      <w:r w:rsidRPr="00780C97">
        <w:rPr>
          <w:rFonts w:ascii="Times New Roman" w:hAnsi="Times New Roman" w:cs="Times New Roman"/>
          <w:b/>
          <w:sz w:val="28"/>
          <w:szCs w:val="28"/>
        </w:rPr>
        <w:t>Объекты культурного наследия</w:t>
      </w:r>
    </w:p>
    <w:bookmarkEnd w:id="1"/>
    <w:p w:rsidR="00B938E1" w:rsidRPr="00194DF1" w:rsidRDefault="00B938E1" w:rsidP="00B938E1">
      <w:pPr>
        <w:spacing w:line="360" w:lineRule="auto"/>
        <w:ind w:firstLine="720"/>
        <w:jc w:val="both"/>
        <w:rPr>
          <w:rFonts w:ascii="Times New Roman" w:eastAsia="Times New Roman" w:hAnsi="Times New Roman" w:cs="Times New Roman"/>
          <w:sz w:val="28"/>
          <w:szCs w:val="28"/>
        </w:rPr>
      </w:pPr>
      <w:r w:rsidRPr="00194DF1">
        <w:rPr>
          <w:rFonts w:ascii="Times New Roman" w:eastAsia="Times New Roman" w:hAnsi="Times New Roman" w:cs="Times New Roman"/>
          <w:sz w:val="28"/>
          <w:szCs w:val="28"/>
        </w:rPr>
        <w:t xml:space="preserve">В Государственном списке недвижимых памятников истории и культуры Республики Бурятия на территории МО </w:t>
      </w:r>
      <w:r>
        <w:rPr>
          <w:rFonts w:ascii="Times New Roman" w:hAnsi="Times New Roman" w:cs="Times New Roman"/>
          <w:sz w:val="28"/>
          <w:szCs w:val="28"/>
        </w:rPr>
        <w:t>Г</w:t>
      </w:r>
      <w:r w:rsidRPr="00194DF1">
        <w:rPr>
          <w:rFonts w:ascii="Times New Roman" w:eastAsia="Times New Roman" w:hAnsi="Times New Roman" w:cs="Times New Roman"/>
          <w:sz w:val="28"/>
          <w:szCs w:val="28"/>
        </w:rPr>
        <w:t>П «</w:t>
      </w:r>
      <w:r>
        <w:rPr>
          <w:rFonts w:ascii="Times New Roman" w:eastAsia="Times New Roman" w:hAnsi="Times New Roman" w:cs="Times New Roman"/>
          <w:sz w:val="28"/>
          <w:szCs w:val="28"/>
        </w:rPr>
        <w:t>Янчукан</w:t>
      </w:r>
      <w:r w:rsidRPr="00194DF1">
        <w:rPr>
          <w:rFonts w:ascii="Times New Roman" w:eastAsia="Times New Roman" w:hAnsi="Times New Roman" w:cs="Times New Roman"/>
          <w:sz w:val="28"/>
          <w:szCs w:val="28"/>
        </w:rPr>
        <w:t>» объекты культурного наследия не зарегистрированы.</w:t>
      </w:r>
    </w:p>
    <w:p w:rsidR="00EF4ABA" w:rsidRDefault="00EF4ABA" w:rsidP="00E707C0">
      <w:pPr>
        <w:spacing w:line="360" w:lineRule="auto"/>
        <w:ind w:firstLine="720"/>
        <w:jc w:val="both"/>
        <w:rPr>
          <w:rFonts w:ascii="Times New Roman" w:hAnsi="Times New Roman" w:cs="Times New Roman"/>
          <w:b/>
          <w:sz w:val="28"/>
          <w:szCs w:val="28"/>
        </w:rPr>
      </w:pPr>
    </w:p>
    <w:p w:rsidR="00EF4ABA" w:rsidRDefault="00EF4ABA" w:rsidP="00E707C0">
      <w:pPr>
        <w:spacing w:line="360" w:lineRule="auto"/>
        <w:ind w:firstLine="720"/>
        <w:jc w:val="both"/>
        <w:rPr>
          <w:rFonts w:ascii="Times New Roman" w:hAnsi="Times New Roman" w:cs="Times New Roman"/>
          <w:b/>
          <w:sz w:val="28"/>
          <w:szCs w:val="28"/>
        </w:rPr>
      </w:pPr>
    </w:p>
    <w:p w:rsidR="00EF4ABA" w:rsidRDefault="00EF4ABA" w:rsidP="00E707C0">
      <w:pPr>
        <w:spacing w:line="360" w:lineRule="auto"/>
        <w:ind w:firstLine="720"/>
        <w:jc w:val="both"/>
        <w:rPr>
          <w:rFonts w:ascii="Times New Roman" w:hAnsi="Times New Roman" w:cs="Times New Roman"/>
          <w:b/>
          <w:sz w:val="28"/>
          <w:szCs w:val="28"/>
        </w:rPr>
      </w:pPr>
    </w:p>
    <w:p w:rsidR="00EF4ABA" w:rsidRDefault="00EF4ABA" w:rsidP="00E707C0">
      <w:pPr>
        <w:spacing w:line="360" w:lineRule="auto"/>
        <w:ind w:firstLine="720"/>
        <w:jc w:val="both"/>
        <w:rPr>
          <w:rFonts w:ascii="Times New Roman" w:hAnsi="Times New Roman" w:cs="Times New Roman"/>
          <w:b/>
          <w:sz w:val="28"/>
          <w:szCs w:val="28"/>
        </w:rPr>
      </w:pPr>
    </w:p>
    <w:p w:rsidR="00EF4ABA" w:rsidRDefault="00EF4ABA" w:rsidP="00E707C0">
      <w:pPr>
        <w:spacing w:line="360" w:lineRule="auto"/>
        <w:ind w:firstLine="720"/>
        <w:jc w:val="both"/>
        <w:rPr>
          <w:rFonts w:ascii="Times New Roman" w:hAnsi="Times New Roman" w:cs="Times New Roman"/>
          <w:b/>
          <w:sz w:val="28"/>
          <w:szCs w:val="28"/>
        </w:rPr>
      </w:pPr>
    </w:p>
    <w:p w:rsidR="00EF4ABA" w:rsidRDefault="00EF4ABA" w:rsidP="00E707C0">
      <w:pPr>
        <w:spacing w:line="360" w:lineRule="auto"/>
        <w:ind w:firstLine="720"/>
        <w:jc w:val="both"/>
        <w:rPr>
          <w:rFonts w:ascii="Times New Roman" w:hAnsi="Times New Roman" w:cs="Times New Roman"/>
          <w:b/>
          <w:sz w:val="28"/>
          <w:szCs w:val="28"/>
        </w:rPr>
      </w:pPr>
    </w:p>
    <w:p w:rsidR="00EF4ABA" w:rsidRDefault="00EF4ABA"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B938E1" w:rsidRDefault="00B938E1" w:rsidP="00E707C0">
      <w:pPr>
        <w:spacing w:line="360" w:lineRule="auto"/>
        <w:ind w:firstLine="720"/>
        <w:jc w:val="both"/>
        <w:rPr>
          <w:rFonts w:ascii="Times New Roman" w:hAnsi="Times New Roman" w:cs="Times New Roman"/>
          <w:b/>
          <w:sz w:val="28"/>
          <w:szCs w:val="28"/>
        </w:rPr>
      </w:pPr>
    </w:p>
    <w:p w:rsidR="00DF7F62" w:rsidRDefault="00DF7F62">
      <w:pPr>
        <w:rPr>
          <w:rFonts w:ascii="Times New Roman" w:hAnsi="Times New Roman" w:cs="Times New Roman"/>
          <w:b/>
          <w:sz w:val="28"/>
          <w:szCs w:val="28"/>
        </w:rPr>
      </w:pPr>
      <w:r>
        <w:rPr>
          <w:rFonts w:ascii="Times New Roman" w:hAnsi="Times New Roman" w:cs="Times New Roman"/>
          <w:b/>
          <w:sz w:val="28"/>
          <w:szCs w:val="28"/>
        </w:rPr>
        <w:br w:type="page"/>
      </w:r>
    </w:p>
    <w:p w:rsidR="00D66396" w:rsidRPr="00C43A55" w:rsidRDefault="00AE3D59" w:rsidP="00E707C0">
      <w:pPr>
        <w:spacing w:line="360" w:lineRule="auto"/>
        <w:ind w:firstLine="720"/>
        <w:jc w:val="both"/>
        <w:rPr>
          <w:rFonts w:ascii="Times New Roman" w:hAnsi="Times New Roman" w:cs="Times New Roman"/>
          <w:b/>
          <w:bCs/>
          <w:sz w:val="28"/>
          <w:szCs w:val="28"/>
        </w:rPr>
      </w:pPr>
      <w:r w:rsidRPr="00C43A55">
        <w:rPr>
          <w:rFonts w:ascii="Times New Roman" w:hAnsi="Times New Roman" w:cs="Times New Roman"/>
          <w:b/>
          <w:sz w:val="28"/>
          <w:szCs w:val="28"/>
        </w:rPr>
        <w:lastRenderedPageBreak/>
        <w:t xml:space="preserve">1.3. </w:t>
      </w:r>
      <w:r w:rsidR="00B02067" w:rsidRPr="00C43A55">
        <w:rPr>
          <w:rFonts w:ascii="Times New Roman" w:hAnsi="Times New Roman" w:cs="Times New Roman"/>
          <w:b/>
          <w:sz w:val="28"/>
          <w:szCs w:val="28"/>
        </w:rPr>
        <w:t>Установленные ограничения использования территории городского поселения</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hAnsi="Times New Roman" w:cs="Times New Roman"/>
          <w:sz w:val="28"/>
          <w:szCs w:val="28"/>
        </w:rPr>
        <w:t>Т</w:t>
      </w:r>
      <w:r w:rsidRPr="00635E6E">
        <w:rPr>
          <w:rFonts w:ascii="Times New Roman" w:eastAsia="Times New Roman" w:hAnsi="Times New Roman" w:cs="Times New Roman"/>
          <w:sz w:val="28"/>
          <w:szCs w:val="28"/>
        </w:rPr>
        <w:t>ерритори</w:t>
      </w:r>
      <w:r w:rsidRPr="00635E6E">
        <w:rPr>
          <w:rFonts w:ascii="Times New Roman" w:hAnsi="Times New Roman" w:cs="Times New Roman"/>
          <w:sz w:val="28"/>
          <w:szCs w:val="28"/>
        </w:rPr>
        <w:t>я</w:t>
      </w:r>
      <w:r w:rsidR="00B449AB">
        <w:rPr>
          <w:rFonts w:ascii="Times New Roman" w:hAnsi="Times New Roman" w:cs="Times New Roman"/>
          <w:sz w:val="28"/>
          <w:szCs w:val="28"/>
        </w:rPr>
        <w:t xml:space="preserve"> </w:t>
      </w:r>
      <w:r w:rsidRPr="00635E6E">
        <w:rPr>
          <w:rFonts w:ascii="Times New Roman" w:hAnsi="Times New Roman" w:cs="Times New Roman"/>
          <w:sz w:val="28"/>
          <w:szCs w:val="28"/>
        </w:rPr>
        <w:t>МО СП «</w:t>
      </w:r>
      <w:r w:rsidR="00BB0BC0">
        <w:rPr>
          <w:rFonts w:ascii="Times New Roman" w:hAnsi="Times New Roman" w:cs="Times New Roman"/>
          <w:sz w:val="28"/>
          <w:szCs w:val="28"/>
        </w:rPr>
        <w:t>Янчукан</w:t>
      </w:r>
      <w:r w:rsidRPr="00635E6E">
        <w:rPr>
          <w:rFonts w:ascii="Times New Roman" w:hAnsi="Times New Roman" w:cs="Times New Roman"/>
          <w:sz w:val="28"/>
          <w:szCs w:val="28"/>
        </w:rPr>
        <w:t xml:space="preserve">» </w:t>
      </w:r>
      <w:r w:rsidRPr="00635E6E">
        <w:rPr>
          <w:rFonts w:ascii="Times New Roman" w:eastAsia="Times New Roman" w:hAnsi="Times New Roman" w:cs="Times New Roman"/>
          <w:sz w:val="28"/>
          <w:szCs w:val="28"/>
        </w:rPr>
        <w:t xml:space="preserve"> входит в состав БПТ (Байкальской природной территории) и относится, в соответствии с экологическим зонированием, к буферной экологической зоне - территории за пределами центральной экологической зоны, включающей в себя водосборную площадь озера Байкал в пределах территории Российской Федерации. Деятельность на данной территории регламентируется ФЗ- 94  «Об охране озера Байкал».</w:t>
      </w:r>
    </w:p>
    <w:p w:rsidR="00AE3D59" w:rsidRPr="00635E6E" w:rsidRDefault="00AE3D59" w:rsidP="00E707C0">
      <w:pPr>
        <w:autoSpaceDE w:val="0"/>
        <w:autoSpaceDN w:val="0"/>
        <w:adjustRightInd w:val="0"/>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Основой для осуществления хозяйственной и иной деятельности на Байкальской природной территории являются комплексные схемы охраны и использования ее природных ресурсов, разрабатываемые и утверждаемые в порядке, установленном законодательствами Российской Федерации и ее субъектов.</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В этих условиях необходима организация системы охраняемых территорий, создание так называемого «природного каркаса», удерживающего экологическое равновесие для нормального функционирования всей системы. Взаимодействующая система охраняемых территорий должна иметь ряд экологических коридоров, соединяющих их в систему. На охраняемых территориях ограничивается или запрещается градостроительная деятельность. </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В соответствии с законодательством места проживания человека и природная среда отделяются от негативно воздействующих объектов производства и инженерной инфраструктуры защитными зонами. В указанных зонах устанавливаются ограничения градостроительной деятельности. </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Вся система ограничений состоит из территорий (зон) с особыми условиями их использования. Одна из задач территориального планирования – выявление (и установление) границ соответствующих зон на основе </w:t>
      </w:r>
      <w:r w:rsidRPr="00635E6E">
        <w:rPr>
          <w:rFonts w:ascii="Times New Roman" w:eastAsia="Times New Roman" w:hAnsi="Times New Roman" w:cs="Times New Roman"/>
          <w:sz w:val="28"/>
          <w:szCs w:val="28"/>
        </w:rPr>
        <w:lastRenderedPageBreak/>
        <w:t xml:space="preserve">нормативных требований или в результате разработки соответствующих проектов. </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Проекты зон ограничений в соответствии с действующим законодательством разрабатываются с учетом положений документов территориального планирования. </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Зоны ограничений использования территории устанавливаются на основе нормативных требований, а в тех случаях, когда имеются соответствующие проектные документы, на основе этих документов. </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К системе охраняемых территорий поселения относятся территории объектов культурно-исторического наследия (особо охраняемые территории объектов культурного наследия).</w:t>
      </w:r>
    </w:p>
    <w:p w:rsidR="00AE3D59" w:rsidRPr="00635E6E" w:rsidRDefault="00AE3D59" w:rsidP="00E707C0">
      <w:pPr>
        <w:tabs>
          <w:tab w:val="num" w:pos="900"/>
        </w:tabs>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Система зон с особыми условиями использования территории включает:</w:t>
      </w:r>
    </w:p>
    <w:p w:rsidR="00AE3D59" w:rsidRPr="00635E6E" w:rsidRDefault="00AE3D59" w:rsidP="00E707C0">
      <w:pPr>
        <w:numPr>
          <w:ilvl w:val="0"/>
          <w:numId w:val="3"/>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санитарные зоны охраны источников питьевого водоснабжения; </w:t>
      </w:r>
    </w:p>
    <w:p w:rsidR="00AE3D59" w:rsidRPr="00635E6E" w:rsidRDefault="00AE3D59" w:rsidP="00E707C0">
      <w:pPr>
        <w:numPr>
          <w:ilvl w:val="0"/>
          <w:numId w:val="3"/>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водоохранные зоны рек и водоемов;</w:t>
      </w:r>
    </w:p>
    <w:p w:rsidR="00AE3D59" w:rsidRPr="00635E6E" w:rsidRDefault="00AE3D59" w:rsidP="00E707C0">
      <w:pPr>
        <w:numPr>
          <w:ilvl w:val="0"/>
          <w:numId w:val="3"/>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санитарно-защитные зоны производственно-коммунальных, инженерно-технических и санитарно-технических объектов;</w:t>
      </w:r>
    </w:p>
    <w:p w:rsidR="00AE3D59" w:rsidRPr="00635E6E" w:rsidRDefault="00AE3D59" w:rsidP="00E707C0">
      <w:pPr>
        <w:numPr>
          <w:ilvl w:val="0"/>
          <w:numId w:val="3"/>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зоны охраны воздушных линий электропередач; </w:t>
      </w:r>
    </w:p>
    <w:p w:rsidR="00AE3D59" w:rsidRPr="00635E6E" w:rsidRDefault="00AE3D59" w:rsidP="00E707C0">
      <w:pPr>
        <w:numPr>
          <w:ilvl w:val="0"/>
          <w:numId w:val="3"/>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охранные полосы железной дороги;</w:t>
      </w:r>
    </w:p>
    <w:p w:rsidR="00AE3D59" w:rsidRPr="00635E6E" w:rsidRDefault="00AE3D59" w:rsidP="00E707C0">
      <w:pPr>
        <w:numPr>
          <w:ilvl w:val="0"/>
          <w:numId w:val="4"/>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придорожные полосы автомобильных дорог. </w:t>
      </w:r>
    </w:p>
    <w:p w:rsidR="00AE3D59" w:rsidRPr="00635E6E" w:rsidRDefault="00AE3D59" w:rsidP="00E707C0">
      <w:pPr>
        <w:spacing w:line="360" w:lineRule="auto"/>
        <w:ind w:firstLine="709"/>
        <w:jc w:val="both"/>
        <w:rPr>
          <w:rFonts w:ascii="Times New Roman" w:eastAsia="Times New Roman" w:hAnsi="Times New Roman" w:cs="Times New Roman"/>
          <w:b/>
          <w:sz w:val="28"/>
          <w:szCs w:val="28"/>
        </w:rPr>
      </w:pPr>
      <w:r w:rsidRPr="00635E6E">
        <w:rPr>
          <w:rFonts w:ascii="Times New Roman" w:eastAsia="Times New Roman" w:hAnsi="Times New Roman" w:cs="Times New Roman"/>
          <w:b/>
          <w:sz w:val="28"/>
          <w:szCs w:val="28"/>
        </w:rPr>
        <w:t xml:space="preserve"> Предложения по установлению зон санитарн</w:t>
      </w:r>
      <w:r w:rsidRPr="00635E6E">
        <w:rPr>
          <w:rFonts w:ascii="Times New Roman" w:hAnsi="Times New Roman" w:cs="Times New Roman"/>
          <w:b/>
          <w:sz w:val="28"/>
          <w:szCs w:val="28"/>
        </w:rPr>
        <w:t xml:space="preserve">ой </w:t>
      </w:r>
      <w:r w:rsidRPr="00635E6E">
        <w:rPr>
          <w:rFonts w:ascii="Times New Roman" w:eastAsia="Times New Roman" w:hAnsi="Times New Roman" w:cs="Times New Roman"/>
          <w:b/>
          <w:sz w:val="28"/>
          <w:szCs w:val="28"/>
        </w:rPr>
        <w:t xml:space="preserve">охраны источников питьевого водоснабжения. </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Зона санитарной охраны представляет собой специально выделенную территорию, в пределах которой создается режим, исключающий возможность загрязнения, а также ухудшения качества воды, подаваемой водозаборными сооружениями.</w:t>
      </w:r>
    </w:p>
    <w:p w:rsidR="00AE3D59" w:rsidRPr="00635E6E" w:rsidRDefault="00AE3D59"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lastRenderedPageBreak/>
        <w:t xml:space="preserve">Согласно норм </w:t>
      </w:r>
      <w:r w:rsidRPr="00635E6E">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r w:rsidRPr="00635E6E">
        <w:rPr>
          <w:rFonts w:ascii="Times New Roman" w:eastAsia="Times New Roman" w:hAnsi="Times New Roman" w:cs="Times New Roman"/>
          <w:sz w:val="28"/>
          <w:szCs w:val="28"/>
        </w:rPr>
        <w:t xml:space="preserve"> для подземных источников водоснабжения предусматривается устройство зоны санитарной охраны из 3 поясов.</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Граница первого пояса (зона строгого режима) создается с целью устранения случайного или умышленного загрязнения водозаборных сооружений или нарушения их нормальной работы и обеспечения хорошего качества воды, подаваемой потребителю. Радиус зоны строгого режима должен быть 30-</w:t>
      </w:r>
      <w:smartTag w:uri="urn:schemas-microsoft-com:office:smarttags" w:element="metricconverter">
        <w:smartTagPr>
          <w:attr w:name="ProductID" w:val="50 м"/>
        </w:smartTagPr>
        <w:r w:rsidRPr="00635E6E">
          <w:rPr>
            <w:rFonts w:ascii="Times New Roman" w:eastAsia="Times New Roman" w:hAnsi="Times New Roman" w:cs="Times New Roman"/>
            <w:sz w:val="28"/>
            <w:szCs w:val="28"/>
          </w:rPr>
          <w:t>50 м</w:t>
        </w:r>
      </w:smartTag>
      <w:r w:rsidRPr="00635E6E">
        <w:rPr>
          <w:rFonts w:ascii="Times New Roman" w:eastAsia="Times New Roman" w:hAnsi="Times New Roman" w:cs="Times New Roman"/>
          <w:sz w:val="28"/>
          <w:szCs w:val="28"/>
        </w:rPr>
        <w:t>. Территория первого пояса ограждается забором, засевается травой, защищается посадкой кустарников, планируется с учетом отвода поверхностного стока за пределы ее границ.</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 xml:space="preserve">В границах первого пояса зоны санитарной охраны запрещается: </w:t>
      </w:r>
    </w:p>
    <w:p w:rsidR="00AE3D59" w:rsidRPr="00635E6E" w:rsidRDefault="00AE3D59" w:rsidP="00E707C0">
      <w:pPr>
        <w:numPr>
          <w:ilvl w:val="0"/>
          <w:numId w:val="5"/>
        </w:numPr>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проживание людей;</w:t>
      </w:r>
    </w:p>
    <w:p w:rsidR="00AE3D59" w:rsidRPr="00635E6E" w:rsidRDefault="00AE3D59" w:rsidP="00E707C0">
      <w:pPr>
        <w:numPr>
          <w:ilvl w:val="0"/>
          <w:numId w:val="5"/>
        </w:numPr>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содержание скота;</w:t>
      </w:r>
    </w:p>
    <w:p w:rsidR="00AE3D59" w:rsidRPr="00635E6E" w:rsidRDefault="00AE3D59" w:rsidP="00E707C0">
      <w:pPr>
        <w:numPr>
          <w:ilvl w:val="0"/>
          <w:numId w:val="5"/>
        </w:numPr>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доступ посторонних;</w:t>
      </w:r>
    </w:p>
    <w:p w:rsidR="00AE3D59" w:rsidRPr="00635E6E" w:rsidRDefault="00AE3D59" w:rsidP="00E707C0">
      <w:pPr>
        <w:numPr>
          <w:ilvl w:val="0"/>
          <w:numId w:val="5"/>
        </w:numPr>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посадка и выращивание зеленых насаждений с применением органических удобрений и ядохимикатов;</w:t>
      </w:r>
    </w:p>
    <w:p w:rsidR="00AE3D59" w:rsidRPr="00635E6E" w:rsidRDefault="00AE3D59" w:rsidP="00E707C0">
      <w:pPr>
        <w:numPr>
          <w:ilvl w:val="0"/>
          <w:numId w:val="5"/>
        </w:numPr>
        <w:spacing w:after="0" w:line="360" w:lineRule="auto"/>
        <w:ind w:left="0"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проведение строительных работ без ведома органов Госсанэпиднадзора.</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В границах второго пояса запрещается размещение производственных и коммунальных объектов, негативно влияющих на зону водоносного горизонта. Запрещается строительство объектов жилищно-гражданского назначения без инженерного обустройства.</w:t>
      </w:r>
    </w:p>
    <w:p w:rsidR="00AE3D59" w:rsidRPr="00635E6E" w:rsidRDefault="00AE3D59" w:rsidP="00E707C0">
      <w:pPr>
        <w:spacing w:line="360" w:lineRule="auto"/>
        <w:ind w:firstLine="709"/>
        <w:jc w:val="both"/>
        <w:rPr>
          <w:rFonts w:ascii="Times New Roman" w:hAnsi="Times New Roman" w:cs="Times New Roman"/>
          <w:sz w:val="28"/>
          <w:szCs w:val="28"/>
        </w:rPr>
      </w:pPr>
      <w:r w:rsidRPr="00635E6E">
        <w:rPr>
          <w:rFonts w:ascii="Times New Roman" w:eastAsia="Times New Roman" w:hAnsi="Times New Roman" w:cs="Times New Roman"/>
          <w:sz w:val="28"/>
          <w:szCs w:val="28"/>
        </w:rPr>
        <w:lastRenderedPageBreak/>
        <w:t>Определение границ второго и третьего поясов ЗСОподземных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AE3D59" w:rsidRPr="00635E6E" w:rsidRDefault="00AE3D59" w:rsidP="00E707C0">
      <w:pPr>
        <w:spacing w:line="360" w:lineRule="auto"/>
        <w:ind w:firstLine="709"/>
        <w:jc w:val="both"/>
        <w:rPr>
          <w:rFonts w:ascii="Times New Roman" w:eastAsia="Times New Roman" w:hAnsi="Times New Roman" w:cs="Times New Roman"/>
          <w:sz w:val="28"/>
          <w:szCs w:val="28"/>
        </w:rPr>
      </w:pPr>
      <w:r w:rsidRPr="00635E6E">
        <w:rPr>
          <w:rFonts w:ascii="Times New Roman" w:hAnsi="Times New Roman" w:cs="Times New Roman"/>
          <w:sz w:val="28"/>
          <w:szCs w:val="28"/>
        </w:rPr>
        <w:t>Организации ЗСО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ЗСО и предупреждению загрязнения источника, правила и режим хозяйственного использования территорий трех поясов ЗСО.</w:t>
      </w:r>
    </w:p>
    <w:p w:rsidR="00AE3D59" w:rsidRPr="00635E6E" w:rsidRDefault="00AE3D59" w:rsidP="00E707C0">
      <w:pPr>
        <w:spacing w:line="360" w:lineRule="auto"/>
        <w:ind w:firstLine="709"/>
        <w:jc w:val="both"/>
        <w:rPr>
          <w:rFonts w:ascii="Times New Roman" w:eastAsia="Times New Roman" w:hAnsi="Times New Roman" w:cs="Times New Roman"/>
          <w:b/>
          <w:sz w:val="28"/>
          <w:szCs w:val="28"/>
        </w:rPr>
      </w:pPr>
      <w:r w:rsidRPr="00635E6E">
        <w:rPr>
          <w:rFonts w:ascii="Times New Roman" w:eastAsia="Times New Roman" w:hAnsi="Times New Roman" w:cs="Times New Roman"/>
          <w:b/>
          <w:sz w:val="28"/>
          <w:szCs w:val="28"/>
        </w:rPr>
        <w:t>Предложения по установлению границ охранных зон линий электропередач.</w:t>
      </w:r>
    </w:p>
    <w:p w:rsidR="00AE3D59" w:rsidRPr="00635E6E" w:rsidRDefault="00AE3D59"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Охранные зоны электрических сетей напряжением свыше 1 кВ устанавливаются вдоль воздушных линий электропередач в виде земляного участка, ограниченного вертикальными плоскостями, отстоящими по обеим сторонам от крайних проводов (на основании Постановления Правительства РФ №160 от 24.02.2009 г.)</w:t>
      </w:r>
    </w:p>
    <w:p w:rsidR="00AE3D59" w:rsidRPr="00635E6E" w:rsidRDefault="00AE3D59"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Ширина охранных зон электрических линий устанавливается в зависимости от напряжения линий электропередач (до 20 кВ – 5-</w:t>
      </w:r>
      <w:smartTag w:uri="urn:schemas-microsoft-com:office:smarttags" w:element="metricconverter">
        <w:smartTagPr>
          <w:attr w:name="ProductID" w:val="10 м"/>
        </w:smartTagPr>
        <w:r w:rsidRPr="00635E6E">
          <w:rPr>
            <w:rFonts w:ascii="Times New Roman" w:eastAsia="Times New Roman" w:hAnsi="Times New Roman" w:cs="Times New Roman"/>
            <w:sz w:val="28"/>
            <w:szCs w:val="28"/>
          </w:rPr>
          <w:t>10 м</w:t>
        </w:r>
      </w:smartTag>
      <w:r w:rsidRPr="00635E6E">
        <w:rPr>
          <w:rFonts w:ascii="Times New Roman" w:eastAsia="Times New Roman" w:hAnsi="Times New Roman" w:cs="Times New Roman"/>
          <w:sz w:val="28"/>
          <w:szCs w:val="28"/>
        </w:rPr>
        <w:t xml:space="preserve">; от 35 кВ до100кВ – </w:t>
      </w:r>
      <w:smartTag w:uri="urn:schemas-microsoft-com:office:smarttags" w:element="metricconverter">
        <w:smartTagPr>
          <w:attr w:name="ProductID" w:val="15 м"/>
        </w:smartTagPr>
        <w:r w:rsidRPr="00635E6E">
          <w:rPr>
            <w:rFonts w:ascii="Times New Roman" w:eastAsia="Times New Roman" w:hAnsi="Times New Roman" w:cs="Times New Roman"/>
            <w:sz w:val="28"/>
            <w:szCs w:val="28"/>
          </w:rPr>
          <w:t>15 м</w:t>
        </w:r>
      </w:smartTag>
      <w:r w:rsidRPr="00635E6E">
        <w:rPr>
          <w:rFonts w:ascii="Times New Roman" w:eastAsia="Times New Roman" w:hAnsi="Times New Roman" w:cs="Times New Roman"/>
          <w:sz w:val="28"/>
          <w:szCs w:val="28"/>
        </w:rPr>
        <w:t xml:space="preserve">; от 110 кВ до 220кВ – </w:t>
      </w:r>
      <w:smartTag w:uri="urn:schemas-microsoft-com:office:smarttags" w:element="metricconverter">
        <w:smartTagPr>
          <w:attr w:name="ProductID" w:val="25 м"/>
        </w:smartTagPr>
        <w:r w:rsidRPr="00635E6E">
          <w:rPr>
            <w:rFonts w:ascii="Times New Roman" w:eastAsia="Times New Roman" w:hAnsi="Times New Roman" w:cs="Times New Roman"/>
            <w:sz w:val="28"/>
            <w:szCs w:val="28"/>
          </w:rPr>
          <w:t>25 м</w:t>
        </w:r>
      </w:smartTag>
      <w:r w:rsidRPr="00635E6E">
        <w:rPr>
          <w:rFonts w:ascii="Times New Roman" w:eastAsia="Times New Roman" w:hAnsi="Times New Roman" w:cs="Times New Roman"/>
          <w:sz w:val="28"/>
          <w:szCs w:val="28"/>
        </w:rPr>
        <w:t>).</w:t>
      </w:r>
    </w:p>
    <w:p w:rsidR="00635E6E" w:rsidRPr="00635E6E" w:rsidRDefault="00635E6E" w:rsidP="00E707C0">
      <w:pPr>
        <w:pStyle w:val="2"/>
        <w:spacing w:line="360" w:lineRule="auto"/>
        <w:ind w:firstLine="709"/>
        <w:jc w:val="both"/>
        <w:rPr>
          <w:rFonts w:ascii="Times New Roman" w:hAnsi="Times New Roman"/>
          <w:i w:val="0"/>
        </w:rPr>
      </w:pPr>
      <w:r w:rsidRPr="00635E6E">
        <w:rPr>
          <w:rFonts w:ascii="Times New Roman" w:hAnsi="Times New Roman"/>
          <w:i w:val="0"/>
        </w:rPr>
        <w:t>Предложения по установлению границ водоохранных зон поверхностных водных объектов</w:t>
      </w:r>
    </w:p>
    <w:p w:rsidR="00635E6E" w:rsidRPr="00635E6E" w:rsidRDefault="00635E6E"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Водоохраной зоной является территория,  примыкающая к акваториям рек, озер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заливания и истощения водных объектов, а также сохранения среды обитания объектов животного и растительного мира.</w:t>
      </w:r>
    </w:p>
    <w:p w:rsidR="00635E6E" w:rsidRPr="00635E6E" w:rsidRDefault="00635E6E"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lastRenderedPageBreak/>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rsidR="00635E6E" w:rsidRPr="00635E6E" w:rsidRDefault="00635E6E"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Ширина водоохранной зоны устанавливается в зависимости от протяженности реки (ручья) или площади поверхности озера(моря).</w:t>
      </w:r>
    </w:p>
    <w:p w:rsidR="00635E6E" w:rsidRPr="00635E6E" w:rsidRDefault="00635E6E"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Для рек протяженностью более 50 км , ширина водоохранной зоны составляет 200 метров,  для рек протяженностью более 10 км, но менее 50км - 100 метров и 50 метров для рек протяженностью менее 10 км.</w:t>
      </w:r>
    </w:p>
    <w:p w:rsidR="00635E6E" w:rsidRPr="00635E6E" w:rsidRDefault="00635E6E"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Водоохранная зона для озер площадью менее 0,5 кв.км, проточных и сточных озер, установлена 50 метров, для остальных озер - 300 метров.</w:t>
      </w:r>
    </w:p>
    <w:p w:rsidR="00635E6E" w:rsidRPr="00635E6E" w:rsidRDefault="00635E6E" w:rsidP="00E707C0">
      <w:pPr>
        <w:spacing w:line="360" w:lineRule="auto"/>
        <w:ind w:firstLine="540"/>
        <w:jc w:val="both"/>
        <w:rPr>
          <w:rFonts w:ascii="Times New Roman" w:eastAsia="Times New Roman" w:hAnsi="Times New Roman" w:cs="Times New Roman"/>
          <w:sz w:val="28"/>
          <w:szCs w:val="28"/>
        </w:rPr>
      </w:pPr>
      <w:r w:rsidRPr="00635E6E">
        <w:rPr>
          <w:rFonts w:ascii="Times New Roman" w:eastAsia="Times New Roman" w:hAnsi="Times New Roman" w:cs="Times New Roman"/>
          <w:sz w:val="28"/>
          <w:szCs w:val="28"/>
        </w:rPr>
        <w:t>Водоохранная зона для источников установлена 50 метров, если иное не предусматривается режимом использования водного объекта.</w:t>
      </w:r>
    </w:p>
    <w:p w:rsidR="00BB0BC0" w:rsidRPr="00532E41" w:rsidRDefault="00BB0BC0" w:rsidP="00BB0BC0">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П</w:t>
      </w:r>
      <w:r w:rsidRPr="00532E41">
        <w:rPr>
          <w:rFonts w:ascii="Times New Roman" w:hAnsi="Times New Roman" w:cs="Times New Roman"/>
          <w:b/>
          <w:sz w:val="28"/>
          <w:szCs w:val="28"/>
        </w:rPr>
        <w:t>олосы отвода железной дороги.</w:t>
      </w:r>
    </w:p>
    <w:p w:rsidR="00BB0BC0" w:rsidRPr="00532E41" w:rsidRDefault="00BB0BC0" w:rsidP="00BB0BC0">
      <w:pPr>
        <w:spacing w:line="360" w:lineRule="auto"/>
        <w:ind w:firstLine="709"/>
        <w:jc w:val="both"/>
        <w:rPr>
          <w:rFonts w:ascii="Times New Roman" w:hAnsi="Times New Roman" w:cs="Times New Roman"/>
          <w:sz w:val="28"/>
          <w:szCs w:val="28"/>
        </w:rPr>
      </w:pPr>
      <w:r w:rsidRPr="00532E41">
        <w:rPr>
          <w:rFonts w:ascii="Times New Roman" w:hAnsi="Times New Roman" w:cs="Times New Roman"/>
          <w:sz w:val="28"/>
          <w:szCs w:val="28"/>
        </w:rPr>
        <w:t xml:space="preserve">По территории поселения проходит участок железной дороги Северо-Байкальского отделения ВСЖД. </w:t>
      </w:r>
      <w:r w:rsidRPr="004F1C39">
        <w:rPr>
          <w:rFonts w:ascii="Times New Roman" w:hAnsi="Times New Roman" w:cs="Times New Roman"/>
          <w:sz w:val="28"/>
          <w:szCs w:val="28"/>
        </w:rPr>
        <w:t>Значительная часть территории населенного пункта занято полосой отвода железной дороги, на территории которой расположена жилая застройка.</w:t>
      </w:r>
    </w:p>
    <w:p w:rsidR="00BB0BC0" w:rsidRDefault="00BB0BC0" w:rsidP="00BB0BC0">
      <w:pPr>
        <w:spacing w:line="360" w:lineRule="auto"/>
        <w:ind w:firstLine="709"/>
        <w:jc w:val="both"/>
        <w:rPr>
          <w:rFonts w:ascii="Times New Roman" w:hAnsi="Times New Roman" w:cs="Times New Roman"/>
          <w:sz w:val="28"/>
          <w:szCs w:val="28"/>
        </w:rPr>
      </w:pPr>
      <w:r w:rsidRPr="00532E41">
        <w:rPr>
          <w:rFonts w:ascii="Times New Roman" w:hAnsi="Times New Roman" w:cs="Times New Roman"/>
          <w:sz w:val="28"/>
          <w:szCs w:val="28"/>
        </w:rPr>
        <w:t xml:space="preserve">Для железных дорог в Российской Федерации устанавливаются охранные зоны, в пределах которых ограничивается градостроительная деятельность. </w:t>
      </w:r>
      <w:r>
        <w:rPr>
          <w:rFonts w:ascii="Times New Roman" w:hAnsi="Times New Roman" w:cs="Times New Roman"/>
          <w:sz w:val="28"/>
          <w:szCs w:val="28"/>
        </w:rPr>
        <w:t>Необходимо определение охранной зоны в индивидуальном порядке.</w:t>
      </w:r>
    </w:p>
    <w:p w:rsidR="00635E6E" w:rsidRDefault="00635E6E" w:rsidP="00E707C0">
      <w:pPr>
        <w:spacing w:line="360" w:lineRule="auto"/>
        <w:ind w:firstLine="709"/>
        <w:jc w:val="both"/>
        <w:rPr>
          <w:rFonts w:ascii="Times New Roman" w:hAnsi="Times New Roman" w:cs="Times New Roman"/>
          <w:b/>
          <w:sz w:val="28"/>
          <w:szCs w:val="28"/>
        </w:rPr>
      </w:pPr>
    </w:p>
    <w:p w:rsidR="006C175D" w:rsidRDefault="006C175D" w:rsidP="00E707C0">
      <w:pPr>
        <w:spacing w:line="360" w:lineRule="auto"/>
        <w:ind w:firstLine="709"/>
        <w:jc w:val="both"/>
        <w:rPr>
          <w:rFonts w:ascii="Times New Roman" w:hAnsi="Times New Roman" w:cs="Times New Roman"/>
          <w:b/>
          <w:sz w:val="28"/>
          <w:szCs w:val="28"/>
        </w:rPr>
      </w:pPr>
    </w:p>
    <w:p w:rsidR="006C175D" w:rsidRDefault="006C175D" w:rsidP="00E707C0">
      <w:pPr>
        <w:spacing w:line="360" w:lineRule="auto"/>
        <w:ind w:firstLine="709"/>
        <w:jc w:val="both"/>
        <w:rPr>
          <w:rFonts w:ascii="Times New Roman" w:hAnsi="Times New Roman" w:cs="Times New Roman"/>
          <w:b/>
          <w:sz w:val="28"/>
          <w:szCs w:val="28"/>
        </w:rPr>
      </w:pPr>
    </w:p>
    <w:p w:rsidR="00635E6E" w:rsidRDefault="00E707C0" w:rsidP="00E707C0">
      <w:pPr>
        <w:pStyle w:val="2"/>
        <w:spacing w:line="360" w:lineRule="auto"/>
        <w:ind w:firstLine="567"/>
        <w:jc w:val="both"/>
        <w:rPr>
          <w:rFonts w:ascii="Times New Roman" w:hAnsi="Times New Roman"/>
          <w:i w:val="0"/>
        </w:rPr>
      </w:pPr>
      <w:bookmarkStart w:id="2" w:name="_Toc264728872"/>
      <w:r>
        <w:rPr>
          <w:rFonts w:ascii="Times New Roman" w:hAnsi="Times New Roman"/>
          <w:i w:val="0"/>
        </w:rPr>
        <w:lastRenderedPageBreak/>
        <w:t>2.</w:t>
      </w:r>
      <w:r w:rsidR="00635E6E" w:rsidRPr="00635E6E">
        <w:rPr>
          <w:rFonts w:ascii="Times New Roman" w:hAnsi="Times New Roman"/>
          <w:i w:val="0"/>
        </w:rPr>
        <w:t xml:space="preserve"> Соц</w:t>
      </w:r>
      <w:r w:rsidR="004C536E">
        <w:rPr>
          <w:rFonts w:ascii="Times New Roman" w:hAnsi="Times New Roman"/>
          <w:i w:val="0"/>
        </w:rPr>
        <w:t>иально-экономическое положение город</w:t>
      </w:r>
      <w:r w:rsidR="00635E6E" w:rsidRPr="00635E6E">
        <w:rPr>
          <w:rFonts w:ascii="Times New Roman" w:hAnsi="Times New Roman"/>
          <w:i w:val="0"/>
        </w:rPr>
        <w:t>ского поселения.</w:t>
      </w:r>
      <w:bookmarkEnd w:id="2"/>
    </w:p>
    <w:p w:rsidR="00635E6E" w:rsidRPr="00635E6E" w:rsidRDefault="00BB0BC0" w:rsidP="00E707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 Г</w:t>
      </w:r>
      <w:r w:rsidR="00635E6E" w:rsidRPr="00635E6E">
        <w:rPr>
          <w:rFonts w:ascii="Times New Roman" w:hAnsi="Times New Roman" w:cs="Times New Roman"/>
          <w:sz w:val="28"/>
          <w:szCs w:val="28"/>
        </w:rPr>
        <w:t>П «</w:t>
      </w:r>
      <w:r>
        <w:rPr>
          <w:rFonts w:ascii="Times New Roman" w:hAnsi="Times New Roman" w:cs="Times New Roman"/>
          <w:sz w:val="28"/>
          <w:szCs w:val="28"/>
        </w:rPr>
        <w:t>Янчукан</w:t>
      </w:r>
      <w:r w:rsidR="00635E6E" w:rsidRPr="00635E6E">
        <w:rPr>
          <w:rFonts w:ascii="Times New Roman" w:hAnsi="Times New Roman" w:cs="Times New Roman"/>
          <w:sz w:val="28"/>
          <w:szCs w:val="28"/>
        </w:rPr>
        <w:t>» р</w:t>
      </w:r>
      <w:r w:rsidR="00C43A55">
        <w:rPr>
          <w:rFonts w:ascii="Times New Roman" w:hAnsi="Times New Roman" w:cs="Times New Roman"/>
          <w:sz w:val="28"/>
        </w:rPr>
        <w:t>асположено в северо-в</w:t>
      </w:r>
      <w:r w:rsidR="00635E6E" w:rsidRPr="00635E6E">
        <w:rPr>
          <w:rFonts w:ascii="Times New Roman" w:hAnsi="Times New Roman" w:cs="Times New Roman"/>
          <w:sz w:val="28"/>
        </w:rPr>
        <w:t>осточной части Северо- Байкальского района Республики Бурятия</w:t>
      </w:r>
      <w:r w:rsidR="00635E6E" w:rsidRPr="00635E6E">
        <w:rPr>
          <w:rFonts w:ascii="Times New Roman" w:hAnsi="Times New Roman" w:cs="Times New Roman"/>
          <w:sz w:val="28"/>
          <w:szCs w:val="28"/>
        </w:rPr>
        <w:t>.</w:t>
      </w:r>
      <w:r>
        <w:rPr>
          <w:rFonts w:ascii="Times New Roman" w:hAnsi="Times New Roman" w:cs="Times New Roman"/>
          <w:sz w:val="28"/>
        </w:rPr>
        <w:t xml:space="preserve"> Ближайший поселок </w:t>
      </w:r>
      <w:r w:rsidR="00C43A55" w:rsidRPr="00635E6E">
        <w:rPr>
          <w:rFonts w:ascii="Times New Roman" w:hAnsi="Times New Roman" w:cs="Times New Roman"/>
          <w:sz w:val="28"/>
        </w:rPr>
        <w:t>Новый Уоян</w:t>
      </w:r>
      <w:r w:rsidR="00C43A55">
        <w:rPr>
          <w:rFonts w:ascii="Times New Roman" w:hAnsi="Times New Roman" w:cs="Times New Roman"/>
          <w:sz w:val="28"/>
        </w:rPr>
        <w:t xml:space="preserve"> расположен </w:t>
      </w:r>
      <w:r>
        <w:rPr>
          <w:rFonts w:ascii="Times New Roman" w:hAnsi="Times New Roman" w:cs="Times New Roman"/>
          <w:sz w:val="28"/>
        </w:rPr>
        <w:t>в 7</w:t>
      </w:r>
      <w:r w:rsidR="00C43A55">
        <w:rPr>
          <w:rFonts w:ascii="Times New Roman" w:hAnsi="Times New Roman" w:cs="Times New Roman"/>
          <w:sz w:val="28"/>
        </w:rPr>
        <w:t>6 км от поселка</w:t>
      </w:r>
      <w:r w:rsidR="00635E6E" w:rsidRPr="00635E6E">
        <w:rPr>
          <w:rFonts w:ascii="Times New Roman" w:hAnsi="Times New Roman" w:cs="Times New Roman"/>
          <w:sz w:val="28"/>
        </w:rPr>
        <w:t>.</w:t>
      </w:r>
    </w:p>
    <w:p w:rsidR="00635E6E" w:rsidRPr="00635E6E" w:rsidRDefault="00635E6E" w:rsidP="00E707C0">
      <w:pPr>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 xml:space="preserve">Общая площадь поселения по данным Министерства имущественных и земельных отношений РБ – </w:t>
      </w:r>
      <w:r w:rsidR="00FA34FC">
        <w:rPr>
          <w:rFonts w:ascii="Times New Roman" w:hAnsi="Times New Roman" w:cs="Times New Roman"/>
          <w:sz w:val="28"/>
          <w:szCs w:val="28"/>
        </w:rPr>
        <w:t>14</w:t>
      </w:r>
      <w:r w:rsidR="00BB0BC0">
        <w:rPr>
          <w:rFonts w:ascii="Times New Roman" w:hAnsi="Times New Roman" w:cs="Times New Roman"/>
          <w:sz w:val="28"/>
          <w:szCs w:val="28"/>
        </w:rPr>
        <w:t>9</w:t>
      </w:r>
      <w:r w:rsidRPr="00635E6E">
        <w:rPr>
          <w:rFonts w:ascii="Times New Roman" w:hAnsi="Times New Roman" w:cs="Times New Roman"/>
          <w:sz w:val="28"/>
          <w:szCs w:val="28"/>
        </w:rPr>
        <w:t xml:space="preserve"> га ( га - по данным МО </w:t>
      </w:r>
      <w:r w:rsidR="00BB0BC0">
        <w:rPr>
          <w:rFonts w:ascii="Times New Roman" w:hAnsi="Times New Roman" w:cs="Times New Roman"/>
          <w:sz w:val="28"/>
          <w:szCs w:val="28"/>
        </w:rPr>
        <w:t>Г</w:t>
      </w:r>
      <w:r w:rsidRPr="00635E6E">
        <w:rPr>
          <w:rFonts w:ascii="Times New Roman" w:hAnsi="Times New Roman" w:cs="Times New Roman"/>
          <w:sz w:val="28"/>
          <w:szCs w:val="28"/>
        </w:rPr>
        <w:t>П «</w:t>
      </w:r>
      <w:r w:rsidR="00BB0BC0">
        <w:rPr>
          <w:rFonts w:ascii="Times New Roman" w:hAnsi="Times New Roman" w:cs="Times New Roman"/>
          <w:sz w:val="28"/>
          <w:szCs w:val="28"/>
        </w:rPr>
        <w:t>Янчукан</w:t>
      </w:r>
      <w:r w:rsidRPr="00635E6E">
        <w:rPr>
          <w:rFonts w:ascii="Times New Roman" w:hAnsi="Times New Roman" w:cs="Times New Roman"/>
          <w:sz w:val="28"/>
          <w:szCs w:val="28"/>
        </w:rPr>
        <w:t>»)</w:t>
      </w:r>
    </w:p>
    <w:p w:rsidR="00635E6E" w:rsidRPr="00635E6E" w:rsidRDefault="00635E6E" w:rsidP="00E707C0">
      <w:pPr>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 xml:space="preserve">В состав </w:t>
      </w:r>
      <w:r w:rsidR="00FA34FC" w:rsidRPr="00635E6E">
        <w:rPr>
          <w:rFonts w:ascii="Times New Roman" w:hAnsi="Times New Roman" w:cs="Times New Roman"/>
          <w:sz w:val="28"/>
          <w:szCs w:val="28"/>
        </w:rPr>
        <w:t xml:space="preserve">МО </w:t>
      </w:r>
      <w:r w:rsidR="006C5E08">
        <w:rPr>
          <w:rFonts w:ascii="Times New Roman" w:hAnsi="Times New Roman" w:cs="Times New Roman"/>
          <w:sz w:val="28"/>
          <w:szCs w:val="28"/>
        </w:rPr>
        <w:t>Г</w:t>
      </w:r>
      <w:r w:rsidR="00FA34FC" w:rsidRPr="00635E6E">
        <w:rPr>
          <w:rFonts w:ascii="Times New Roman" w:hAnsi="Times New Roman" w:cs="Times New Roman"/>
          <w:sz w:val="28"/>
          <w:szCs w:val="28"/>
        </w:rPr>
        <w:t>П «</w:t>
      </w:r>
      <w:r w:rsidR="006C5E08">
        <w:rPr>
          <w:rFonts w:ascii="Times New Roman" w:hAnsi="Times New Roman" w:cs="Times New Roman"/>
          <w:sz w:val="28"/>
          <w:szCs w:val="28"/>
        </w:rPr>
        <w:t>Янчукан</w:t>
      </w:r>
      <w:r w:rsidR="00FA34FC" w:rsidRPr="00635E6E">
        <w:rPr>
          <w:rFonts w:ascii="Times New Roman" w:hAnsi="Times New Roman" w:cs="Times New Roman"/>
          <w:sz w:val="28"/>
          <w:szCs w:val="28"/>
        </w:rPr>
        <w:t xml:space="preserve">» </w:t>
      </w:r>
      <w:r w:rsidRPr="00635E6E">
        <w:rPr>
          <w:rFonts w:ascii="Times New Roman" w:hAnsi="Times New Roman" w:cs="Times New Roman"/>
          <w:sz w:val="28"/>
          <w:szCs w:val="28"/>
        </w:rPr>
        <w:t xml:space="preserve">входит 1 населенный пункт  –  </w:t>
      </w:r>
      <w:r w:rsidR="00FA34FC">
        <w:rPr>
          <w:rFonts w:ascii="Times New Roman" w:hAnsi="Times New Roman" w:cs="Times New Roman"/>
          <w:sz w:val="28"/>
          <w:szCs w:val="28"/>
        </w:rPr>
        <w:t>п.</w:t>
      </w:r>
      <w:r w:rsidR="00C63991">
        <w:rPr>
          <w:rFonts w:ascii="Times New Roman" w:hAnsi="Times New Roman" w:cs="Times New Roman"/>
          <w:sz w:val="28"/>
          <w:szCs w:val="28"/>
        </w:rPr>
        <w:t xml:space="preserve"> </w:t>
      </w:r>
      <w:r w:rsidR="006C5E08">
        <w:rPr>
          <w:rFonts w:ascii="Times New Roman" w:hAnsi="Times New Roman" w:cs="Times New Roman"/>
          <w:sz w:val="28"/>
          <w:szCs w:val="28"/>
        </w:rPr>
        <w:t>Янчукан</w:t>
      </w:r>
      <w:r w:rsidRPr="00635E6E">
        <w:rPr>
          <w:rFonts w:ascii="Times New Roman" w:hAnsi="Times New Roman" w:cs="Times New Roman"/>
          <w:sz w:val="28"/>
          <w:szCs w:val="28"/>
        </w:rPr>
        <w:t>.</w:t>
      </w:r>
    </w:p>
    <w:p w:rsidR="00635E6E" w:rsidRPr="00635E6E" w:rsidRDefault="00635E6E" w:rsidP="00E707C0">
      <w:pPr>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Численность населения по состоянию на 01.</w:t>
      </w:r>
      <w:r w:rsidR="00FA34FC">
        <w:rPr>
          <w:rFonts w:ascii="Times New Roman" w:hAnsi="Times New Roman" w:cs="Times New Roman"/>
          <w:sz w:val="28"/>
          <w:szCs w:val="28"/>
        </w:rPr>
        <w:t>11</w:t>
      </w:r>
      <w:r w:rsidRPr="00635E6E">
        <w:rPr>
          <w:rFonts w:ascii="Times New Roman" w:hAnsi="Times New Roman" w:cs="Times New Roman"/>
          <w:sz w:val="28"/>
          <w:szCs w:val="28"/>
        </w:rPr>
        <w:t>.20</w:t>
      </w:r>
      <w:r w:rsidR="00FA34FC">
        <w:rPr>
          <w:rFonts w:ascii="Times New Roman" w:hAnsi="Times New Roman" w:cs="Times New Roman"/>
          <w:sz w:val="28"/>
          <w:szCs w:val="28"/>
        </w:rPr>
        <w:t>11</w:t>
      </w:r>
      <w:r w:rsidRPr="00635E6E">
        <w:rPr>
          <w:rFonts w:ascii="Times New Roman" w:hAnsi="Times New Roman" w:cs="Times New Roman"/>
          <w:sz w:val="28"/>
          <w:szCs w:val="28"/>
        </w:rPr>
        <w:t xml:space="preserve">г. составляет </w:t>
      </w:r>
      <w:r w:rsidR="00C43A55">
        <w:rPr>
          <w:rFonts w:ascii="Times New Roman" w:hAnsi="Times New Roman" w:cs="Times New Roman"/>
          <w:sz w:val="28"/>
          <w:szCs w:val="28"/>
        </w:rPr>
        <w:t>392</w:t>
      </w:r>
      <w:r w:rsidR="00C63991">
        <w:rPr>
          <w:rFonts w:ascii="Times New Roman" w:hAnsi="Times New Roman" w:cs="Times New Roman"/>
          <w:sz w:val="28"/>
          <w:szCs w:val="28"/>
        </w:rPr>
        <w:t xml:space="preserve"> </w:t>
      </w:r>
      <w:r w:rsidRPr="00635E6E">
        <w:rPr>
          <w:rFonts w:ascii="Times New Roman" w:hAnsi="Times New Roman" w:cs="Times New Roman"/>
          <w:sz w:val="28"/>
          <w:szCs w:val="28"/>
        </w:rPr>
        <w:t>человек</w:t>
      </w:r>
      <w:r w:rsidR="006C5E08">
        <w:rPr>
          <w:rFonts w:ascii="Times New Roman" w:hAnsi="Times New Roman" w:cs="Times New Roman"/>
          <w:sz w:val="28"/>
          <w:szCs w:val="28"/>
        </w:rPr>
        <w:t>а</w:t>
      </w:r>
      <w:r w:rsidR="00FA34FC">
        <w:rPr>
          <w:rFonts w:ascii="Times New Roman" w:hAnsi="Times New Roman" w:cs="Times New Roman"/>
          <w:sz w:val="28"/>
          <w:szCs w:val="28"/>
        </w:rPr>
        <w:t>.</w:t>
      </w:r>
    </w:p>
    <w:p w:rsidR="00635E6E" w:rsidRPr="00635E6E" w:rsidRDefault="00635E6E" w:rsidP="00E707C0">
      <w:pPr>
        <w:spacing w:line="360" w:lineRule="auto"/>
        <w:ind w:firstLine="709"/>
        <w:jc w:val="right"/>
        <w:rPr>
          <w:rFonts w:ascii="Times New Roman" w:hAnsi="Times New Roman" w:cs="Times New Roman"/>
          <w:sz w:val="28"/>
          <w:szCs w:val="28"/>
        </w:rPr>
      </w:pPr>
      <w:r w:rsidRPr="00635E6E">
        <w:rPr>
          <w:rFonts w:ascii="Times New Roman" w:hAnsi="Times New Roman" w:cs="Times New Roman"/>
          <w:sz w:val="28"/>
          <w:szCs w:val="28"/>
        </w:rPr>
        <w:t>Таблица 1.</w:t>
      </w:r>
    </w:p>
    <w:p w:rsidR="006C5E08" w:rsidRPr="006C5E08" w:rsidRDefault="00635E6E" w:rsidP="006C5E08">
      <w:pPr>
        <w:spacing w:line="360" w:lineRule="auto"/>
        <w:ind w:firstLine="720"/>
        <w:jc w:val="center"/>
        <w:rPr>
          <w:rFonts w:ascii="Times New Roman" w:hAnsi="Times New Roman" w:cs="Times New Roman"/>
          <w:sz w:val="28"/>
          <w:szCs w:val="28"/>
        </w:rPr>
      </w:pPr>
      <w:r w:rsidRPr="00635E6E">
        <w:rPr>
          <w:rFonts w:ascii="Times New Roman" w:hAnsi="Times New Roman" w:cs="Times New Roman"/>
          <w:sz w:val="28"/>
          <w:szCs w:val="28"/>
        </w:rPr>
        <w:t>Демографиче</w:t>
      </w:r>
      <w:r w:rsidR="006C5E08">
        <w:rPr>
          <w:rFonts w:ascii="Times New Roman" w:hAnsi="Times New Roman" w:cs="Times New Roman"/>
          <w:sz w:val="28"/>
          <w:szCs w:val="28"/>
        </w:rPr>
        <w:t>ские показатели поселения, чел.</w:t>
      </w:r>
    </w:p>
    <w:tbl>
      <w:tblPr>
        <w:tblW w:w="9514" w:type="dxa"/>
        <w:tblInd w:w="57" w:type="dxa"/>
        <w:tblBorders>
          <w:top w:val="single" w:sz="4" w:space="0" w:color="auto"/>
          <w:left w:val="single" w:sz="4" w:space="0" w:color="auto"/>
          <w:bottom w:val="single" w:sz="4" w:space="0" w:color="auto"/>
          <w:right w:val="single" w:sz="4" w:space="0" w:color="auto"/>
        </w:tblBorders>
        <w:tblLook w:val="0000"/>
      </w:tblPr>
      <w:tblGrid>
        <w:gridCol w:w="3453"/>
        <w:gridCol w:w="1276"/>
        <w:gridCol w:w="1134"/>
        <w:gridCol w:w="1134"/>
        <w:gridCol w:w="1134"/>
        <w:gridCol w:w="1383"/>
      </w:tblGrid>
      <w:tr w:rsidR="00C43A55" w:rsidRPr="00652DC3" w:rsidTr="00C43A55">
        <w:trPr>
          <w:trHeight w:val="389"/>
        </w:trPr>
        <w:tc>
          <w:tcPr>
            <w:tcW w:w="3453" w:type="dxa"/>
            <w:tcBorders>
              <w:top w:val="single" w:sz="4" w:space="0" w:color="auto"/>
              <w:left w:val="single" w:sz="4" w:space="0" w:color="auto"/>
              <w:bottom w:val="single" w:sz="4" w:space="0" w:color="auto"/>
              <w:right w:val="single" w:sz="4" w:space="0" w:color="auto"/>
            </w:tcBorders>
            <w:vAlign w:val="center"/>
          </w:tcPr>
          <w:p w:rsidR="00C43A55" w:rsidRPr="00B449AB" w:rsidRDefault="00C43A55" w:rsidP="004E73B6">
            <w:pPr>
              <w:jc w:val="center"/>
              <w:rPr>
                <w:rFonts w:ascii="Times New Roman" w:hAnsi="Times New Roman" w:cs="Times New Roman"/>
                <w:sz w:val="24"/>
                <w:szCs w:val="24"/>
              </w:rPr>
            </w:pPr>
            <w:r w:rsidRPr="00B449AB">
              <w:rPr>
                <w:rFonts w:ascii="Times New Roman" w:hAnsi="Times New Roman" w:cs="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C43A55" w:rsidRPr="00B449AB" w:rsidRDefault="00C43A55" w:rsidP="004E73B6">
            <w:pPr>
              <w:jc w:val="center"/>
              <w:rPr>
                <w:rFonts w:ascii="Times New Roman" w:hAnsi="Times New Roman" w:cs="Times New Roman"/>
                <w:sz w:val="24"/>
                <w:szCs w:val="24"/>
              </w:rPr>
            </w:pPr>
            <w:r w:rsidRPr="00B449AB">
              <w:rPr>
                <w:rFonts w:ascii="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43A55" w:rsidRPr="00B449AB" w:rsidRDefault="00C43A55" w:rsidP="004E73B6">
            <w:pPr>
              <w:jc w:val="center"/>
              <w:rPr>
                <w:rFonts w:ascii="Times New Roman" w:hAnsi="Times New Roman" w:cs="Times New Roman"/>
                <w:sz w:val="24"/>
                <w:szCs w:val="24"/>
              </w:rPr>
            </w:pPr>
            <w:r w:rsidRPr="00B449AB">
              <w:rPr>
                <w:rFonts w:ascii="Times New Roman" w:hAnsi="Times New Roman" w:cs="Times New Roman"/>
                <w:sz w:val="24"/>
                <w:szCs w:val="24"/>
              </w:rPr>
              <w:t xml:space="preserve">2005 год </w:t>
            </w:r>
          </w:p>
        </w:tc>
        <w:tc>
          <w:tcPr>
            <w:tcW w:w="1134" w:type="dxa"/>
            <w:tcBorders>
              <w:top w:val="single" w:sz="4" w:space="0" w:color="auto"/>
              <w:left w:val="single" w:sz="4" w:space="0" w:color="auto"/>
              <w:bottom w:val="single" w:sz="4" w:space="0" w:color="auto"/>
              <w:right w:val="single" w:sz="4" w:space="0" w:color="auto"/>
            </w:tcBorders>
            <w:vAlign w:val="center"/>
          </w:tcPr>
          <w:p w:rsidR="00C43A55" w:rsidRPr="00B449AB" w:rsidRDefault="00C43A55" w:rsidP="004E73B6">
            <w:pPr>
              <w:jc w:val="center"/>
              <w:rPr>
                <w:rFonts w:ascii="Times New Roman" w:hAnsi="Times New Roman" w:cs="Times New Roman"/>
                <w:sz w:val="24"/>
                <w:szCs w:val="24"/>
              </w:rPr>
            </w:pPr>
            <w:r w:rsidRPr="00B449AB">
              <w:rPr>
                <w:rFonts w:ascii="Times New Roman" w:hAnsi="Times New Roman" w:cs="Times New Roman"/>
                <w:sz w:val="24"/>
                <w:szCs w:val="24"/>
              </w:rPr>
              <w:t xml:space="preserve">2006 год </w:t>
            </w:r>
          </w:p>
        </w:tc>
        <w:tc>
          <w:tcPr>
            <w:tcW w:w="1134" w:type="dxa"/>
            <w:tcBorders>
              <w:top w:val="single" w:sz="4" w:space="0" w:color="auto"/>
              <w:left w:val="single" w:sz="4" w:space="0" w:color="auto"/>
              <w:bottom w:val="single" w:sz="4" w:space="0" w:color="auto"/>
              <w:right w:val="single" w:sz="4" w:space="0" w:color="auto"/>
            </w:tcBorders>
            <w:vAlign w:val="center"/>
          </w:tcPr>
          <w:p w:rsidR="00C43A55" w:rsidRPr="00B449AB" w:rsidRDefault="00C43A55" w:rsidP="004E73B6">
            <w:pPr>
              <w:jc w:val="center"/>
              <w:rPr>
                <w:rFonts w:ascii="Times New Roman" w:hAnsi="Times New Roman" w:cs="Times New Roman"/>
                <w:sz w:val="24"/>
                <w:szCs w:val="24"/>
              </w:rPr>
            </w:pPr>
            <w:r w:rsidRPr="00B449AB">
              <w:rPr>
                <w:rFonts w:ascii="Times New Roman" w:hAnsi="Times New Roman" w:cs="Times New Roman"/>
                <w:sz w:val="24"/>
                <w:szCs w:val="24"/>
              </w:rPr>
              <w:t>2007 год</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jc w:val="center"/>
              <w:rPr>
                <w:rFonts w:ascii="Times New Roman" w:hAnsi="Times New Roman" w:cs="Times New Roman"/>
                <w:sz w:val="24"/>
                <w:szCs w:val="24"/>
              </w:rPr>
            </w:pPr>
            <w:r w:rsidRPr="00B449AB">
              <w:rPr>
                <w:rFonts w:ascii="Times New Roman" w:hAnsi="Times New Roman" w:cs="Times New Roman"/>
                <w:sz w:val="24"/>
                <w:szCs w:val="24"/>
              </w:rPr>
              <w:t>2011 год</w:t>
            </w:r>
          </w:p>
        </w:tc>
      </w:tr>
      <w:tr w:rsidR="00C43A55" w:rsidRPr="00652DC3" w:rsidTr="00C43A55">
        <w:trPr>
          <w:trHeight w:val="279"/>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both"/>
              <w:rPr>
                <w:rFonts w:ascii="Times New Roman" w:hAnsi="Times New Roman" w:cs="Times New Roman"/>
                <w:sz w:val="24"/>
                <w:szCs w:val="24"/>
              </w:rPr>
            </w:pPr>
            <w:r w:rsidRPr="00B449AB">
              <w:rPr>
                <w:rFonts w:ascii="Times New Roman" w:hAnsi="Times New Roman" w:cs="Times New Roman"/>
                <w:sz w:val="24"/>
                <w:szCs w:val="24"/>
              </w:rPr>
              <w:t>Численность постоянного населения (среднегодовая), из них:</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тыс.чел.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0,473</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0,473</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0,453</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0,392</w:t>
            </w:r>
          </w:p>
        </w:tc>
      </w:tr>
      <w:tr w:rsidR="00C43A55" w:rsidRPr="00652DC3" w:rsidTr="00C43A55">
        <w:trPr>
          <w:trHeight w:val="279"/>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both"/>
              <w:rPr>
                <w:rFonts w:ascii="Times New Roman" w:hAnsi="Times New Roman" w:cs="Times New Roman"/>
                <w:sz w:val="24"/>
                <w:szCs w:val="24"/>
              </w:rPr>
            </w:pPr>
            <w:r w:rsidRPr="00B449AB">
              <w:rPr>
                <w:rFonts w:ascii="Times New Roman" w:hAnsi="Times New Roman" w:cs="Times New Roman"/>
                <w:sz w:val="24"/>
                <w:szCs w:val="24"/>
              </w:rPr>
              <w:t xml:space="preserve">   мужского пола</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тыс.чел.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251</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241</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207</w:t>
            </w:r>
          </w:p>
        </w:tc>
      </w:tr>
      <w:tr w:rsidR="00C43A55" w:rsidRPr="00652DC3" w:rsidTr="00C43A55">
        <w:trPr>
          <w:trHeight w:val="279"/>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both"/>
              <w:rPr>
                <w:rFonts w:ascii="Times New Roman" w:hAnsi="Times New Roman" w:cs="Times New Roman"/>
                <w:sz w:val="24"/>
                <w:szCs w:val="24"/>
              </w:rPr>
            </w:pPr>
            <w:r w:rsidRPr="00B449AB">
              <w:rPr>
                <w:rFonts w:ascii="Times New Roman" w:hAnsi="Times New Roman" w:cs="Times New Roman"/>
                <w:sz w:val="24"/>
                <w:szCs w:val="24"/>
              </w:rPr>
              <w:t xml:space="preserve">   женского пола</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тыс.чел.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223</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222</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210</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185</w:t>
            </w:r>
          </w:p>
        </w:tc>
      </w:tr>
      <w:tr w:rsidR="00C43A55" w:rsidRPr="00652DC3" w:rsidTr="00C43A55">
        <w:trPr>
          <w:trHeight w:val="279"/>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ind w:left="-57" w:right="-158"/>
              <w:jc w:val="both"/>
              <w:rPr>
                <w:rFonts w:ascii="Times New Roman" w:hAnsi="Times New Roman" w:cs="Times New Roman"/>
                <w:sz w:val="24"/>
                <w:szCs w:val="24"/>
              </w:rPr>
            </w:pPr>
            <w:r w:rsidRPr="00B449AB">
              <w:rPr>
                <w:rFonts w:ascii="Times New Roman" w:hAnsi="Times New Roman" w:cs="Times New Roman"/>
                <w:sz w:val="24"/>
                <w:szCs w:val="24"/>
              </w:rPr>
              <w:t>Зарегистрировано родившихся</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4C536E" w:rsidP="004E73B6">
            <w:pPr>
              <w:spacing w:before="20" w:after="20"/>
              <w:jc w:val="center"/>
              <w:rPr>
                <w:rFonts w:ascii="Times New Roman" w:hAnsi="Times New Roman" w:cs="Times New Roman"/>
                <w:sz w:val="24"/>
                <w:szCs w:val="24"/>
              </w:rPr>
            </w:pPr>
            <w:r>
              <w:rPr>
                <w:rFonts w:ascii="Times New Roman" w:hAnsi="Times New Roman" w:cs="Times New Roman"/>
                <w:sz w:val="24"/>
                <w:szCs w:val="24"/>
              </w:rPr>
              <w:t>3</w:t>
            </w:r>
          </w:p>
        </w:tc>
      </w:tr>
      <w:tr w:rsidR="00C43A55" w:rsidRPr="00652DC3" w:rsidTr="00C43A55">
        <w:trPr>
          <w:trHeight w:val="263"/>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ind w:left="-57" w:right="-158"/>
              <w:jc w:val="both"/>
              <w:rPr>
                <w:rFonts w:ascii="Times New Roman" w:hAnsi="Times New Roman" w:cs="Times New Roman"/>
                <w:sz w:val="24"/>
                <w:szCs w:val="24"/>
              </w:rPr>
            </w:pPr>
            <w:r w:rsidRPr="00B449AB">
              <w:rPr>
                <w:rFonts w:ascii="Times New Roman" w:hAnsi="Times New Roman" w:cs="Times New Roman"/>
                <w:sz w:val="24"/>
                <w:szCs w:val="24"/>
              </w:rPr>
              <w:t>Зарегистрировано умерших</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w:t>
            </w:r>
          </w:p>
        </w:tc>
      </w:tr>
      <w:tr w:rsidR="00C43A55" w:rsidRPr="00652DC3" w:rsidTr="00C43A55">
        <w:trPr>
          <w:trHeight w:val="351"/>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ind w:left="-57" w:right="-158"/>
              <w:jc w:val="both"/>
              <w:rPr>
                <w:rFonts w:ascii="Times New Roman" w:hAnsi="Times New Roman" w:cs="Times New Roman"/>
                <w:sz w:val="24"/>
                <w:szCs w:val="24"/>
              </w:rPr>
            </w:pPr>
            <w:r w:rsidRPr="00B449AB">
              <w:rPr>
                <w:rFonts w:ascii="Times New Roman" w:hAnsi="Times New Roman" w:cs="Times New Roman"/>
                <w:sz w:val="24"/>
                <w:szCs w:val="24"/>
              </w:rPr>
              <w:t xml:space="preserve">Коэффициент рождаемости </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на 1000 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12,685</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8,457</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6,652</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p>
        </w:tc>
      </w:tr>
      <w:tr w:rsidR="00C43A55" w:rsidRPr="00652DC3" w:rsidTr="00C43A55">
        <w:trPr>
          <w:trHeight w:val="401"/>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ind w:left="-57" w:right="-158"/>
              <w:jc w:val="both"/>
              <w:rPr>
                <w:rFonts w:ascii="Times New Roman" w:hAnsi="Times New Roman" w:cs="Times New Roman"/>
                <w:sz w:val="24"/>
                <w:szCs w:val="24"/>
              </w:rPr>
            </w:pPr>
            <w:r w:rsidRPr="00B449AB">
              <w:rPr>
                <w:rFonts w:ascii="Times New Roman" w:hAnsi="Times New Roman" w:cs="Times New Roman"/>
                <w:sz w:val="24"/>
                <w:szCs w:val="24"/>
              </w:rPr>
              <w:t>Коэффициент смертности</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на 1000 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8,457</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4,228</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6,652</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p>
        </w:tc>
      </w:tr>
      <w:tr w:rsidR="00C43A55" w:rsidRPr="00652DC3" w:rsidTr="00C43A55">
        <w:trPr>
          <w:trHeight w:val="279"/>
        </w:trPr>
        <w:tc>
          <w:tcPr>
            <w:tcW w:w="345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ind w:left="-57" w:right="-158"/>
              <w:jc w:val="both"/>
              <w:rPr>
                <w:rFonts w:ascii="Times New Roman" w:hAnsi="Times New Roman" w:cs="Times New Roman"/>
                <w:sz w:val="24"/>
                <w:szCs w:val="24"/>
              </w:rPr>
            </w:pPr>
            <w:r w:rsidRPr="00B449AB">
              <w:rPr>
                <w:rFonts w:ascii="Times New Roman" w:hAnsi="Times New Roman" w:cs="Times New Roman"/>
                <w:sz w:val="24"/>
                <w:szCs w:val="24"/>
              </w:rPr>
              <w:t>Миграционный прирост (убыль)</w:t>
            </w:r>
          </w:p>
        </w:tc>
        <w:tc>
          <w:tcPr>
            <w:tcW w:w="1276"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b/>
                <w:sz w:val="24"/>
                <w:szCs w:val="24"/>
              </w:rPr>
              <w:t>+</w:t>
            </w:r>
            <w:r w:rsidRPr="00B449A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r w:rsidRPr="00B449AB">
              <w:rPr>
                <w:rFonts w:ascii="Times New Roman" w:hAnsi="Times New Roman" w:cs="Times New Roman"/>
                <w:sz w:val="24"/>
                <w:szCs w:val="24"/>
              </w:rPr>
              <w:t>-17</w:t>
            </w:r>
          </w:p>
        </w:tc>
        <w:tc>
          <w:tcPr>
            <w:tcW w:w="1383" w:type="dxa"/>
            <w:tcBorders>
              <w:top w:val="single" w:sz="4" w:space="0" w:color="auto"/>
              <w:left w:val="single" w:sz="4" w:space="0" w:color="auto"/>
              <w:bottom w:val="single" w:sz="4" w:space="0" w:color="auto"/>
              <w:right w:val="single" w:sz="4" w:space="0" w:color="auto"/>
            </w:tcBorders>
          </w:tcPr>
          <w:p w:rsidR="00C43A55" w:rsidRPr="00B449AB" w:rsidRDefault="00C43A55" w:rsidP="004E73B6">
            <w:pPr>
              <w:spacing w:before="20" w:after="20"/>
              <w:jc w:val="center"/>
              <w:rPr>
                <w:rFonts w:ascii="Times New Roman" w:hAnsi="Times New Roman" w:cs="Times New Roman"/>
                <w:sz w:val="24"/>
                <w:szCs w:val="24"/>
              </w:rPr>
            </w:pPr>
          </w:p>
        </w:tc>
      </w:tr>
    </w:tbl>
    <w:p w:rsidR="006C5E08" w:rsidRDefault="006C5E08" w:rsidP="00E707C0">
      <w:pPr>
        <w:pStyle w:val="ab"/>
        <w:tabs>
          <w:tab w:val="left" w:pos="-360"/>
          <w:tab w:val="left" w:pos="-180"/>
          <w:tab w:val="left" w:pos="0"/>
        </w:tabs>
        <w:spacing w:after="0" w:line="360" w:lineRule="auto"/>
        <w:ind w:left="0" w:firstLine="720"/>
        <w:jc w:val="both"/>
        <w:rPr>
          <w:rFonts w:ascii="Times New Roman" w:hAnsi="Times New Roman" w:cs="Times New Roman"/>
          <w:sz w:val="28"/>
          <w:szCs w:val="28"/>
        </w:rPr>
      </w:pPr>
    </w:p>
    <w:p w:rsidR="006C5E08" w:rsidRPr="00DE547C" w:rsidRDefault="00635E6E" w:rsidP="006C5E08">
      <w:pPr>
        <w:pStyle w:val="13"/>
        <w:widowControl w:val="0"/>
        <w:numPr>
          <w:ilvl w:val="12"/>
          <w:numId w:val="0"/>
        </w:numPr>
        <w:spacing w:line="360" w:lineRule="auto"/>
        <w:ind w:firstLine="709"/>
        <w:rPr>
          <w:rFonts w:ascii="Times New Roman" w:hAnsi="Times New Roman" w:cs="Times New Roman"/>
          <w:color w:val="000000"/>
        </w:rPr>
      </w:pPr>
      <w:r w:rsidRPr="00635E6E">
        <w:rPr>
          <w:rFonts w:ascii="Times New Roman" w:hAnsi="Times New Roman" w:cs="Times New Roman"/>
        </w:rPr>
        <w:t>На динамику численности населения оказывают влияние такие факторы, как состояние экономики, занятость населения,  миграционный  и естественный прирост (убыль)  населения.</w:t>
      </w:r>
      <w:r w:rsidR="006C5E08" w:rsidRPr="00DE547C">
        <w:rPr>
          <w:rFonts w:ascii="Times New Roman" w:hAnsi="Times New Roman" w:cs="Times New Roman"/>
          <w:color w:val="000000"/>
        </w:rPr>
        <w:t xml:space="preserve">Основным фактором сокращения численности населения является миграционный отток. Молодежь выезжает в промышленные районы, где есть не только работа, но и возможность </w:t>
      </w:r>
      <w:r w:rsidR="006C5E08" w:rsidRPr="00DE547C">
        <w:rPr>
          <w:rFonts w:ascii="Times New Roman" w:hAnsi="Times New Roman" w:cs="Times New Roman"/>
          <w:color w:val="000000"/>
        </w:rPr>
        <w:lastRenderedPageBreak/>
        <w:t>реализовать себя в других сферах жизни, а также есть возможность более полноценного развития детей.</w:t>
      </w:r>
    </w:p>
    <w:p w:rsidR="00635E6E" w:rsidRPr="00635E6E" w:rsidRDefault="00635E6E" w:rsidP="00E707C0">
      <w:pPr>
        <w:spacing w:line="360" w:lineRule="auto"/>
        <w:ind w:firstLine="709"/>
        <w:jc w:val="both"/>
        <w:rPr>
          <w:rFonts w:ascii="Times New Roman" w:hAnsi="Times New Roman" w:cs="Times New Roman"/>
          <w:sz w:val="28"/>
          <w:szCs w:val="28"/>
        </w:rPr>
      </w:pPr>
      <w:r w:rsidRPr="00635E6E">
        <w:rPr>
          <w:rFonts w:ascii="Times New Roman" w:hAnsi="Times New Roman" w:cs="Times New Roman"/>
          <w:sz w:val="28"/>
          <w:szCs w:val="28"/>
        </w:rPr>
        <w:t xml:space="preserve">Уровень рождаемости в определенной степени зависит и от социально-экономической обстановки в поселении, отсутствие работы вынуждает многие молодые семьи отказываться от повторных рождений, выезжать не только за пределы поселения, но и района, республики. </w:t>
      </w:r>
    </w:p>
    <w:p w:rsidR="00635E6E" w:rsidRPr="00635E6E" w:rsidRDefault="00635E6E" w:rsidP="00E707C0">
      <w:pPr>
        <w:pStyle w:val="af1"/>
        <w:spacing w:line="360" w:lineRule="auto"/>
        <w:ind w:firstLine="709"/>
        <w:jc w:val="both"/>
        <w:rPr>
          <w:bCs/>
          <w:sz w:val="28"/>
          <w:szCs w:val="28"/>
        </w:rPr>
      </w:pPr>
      <w:r w:rsidRPr="00635E6E">
        <w:rPr>
          <w:bCs/>
          <w:sz w:val="28"/>
          <w:szCs w:val="28"/>
        </w:rPr>
        <w:t xml:space="preserve">В структуре населения поселения доля мужчин составляет </w:t>
      </w:r>
      <w:r w:rsidR="006C5E08">
        <w:rPr>
          <w:bCs/>
          <w:sz w:val="28"/>
          <w:szCs w:val="28"/>
        </w:rPr>
        <w:t>53</w:t>
      </w:r>
      <w:r w:rsidR="009E7361">
        <w:rPr>
          <w:bCs/>
          <w:sz w:val="28"/>
          <w:szCs w:val="28"/>
        </w:rPr>
        <w:t>%</w:t>
      </w:r>
      <w:r w:rsidRPr="00635E6E">
        <w:rPr>
          <w:bCs/>
          <w:sz w:val="28"/>
          <w:szCs w:val="28"/>
        </w:rPr>
        <w:t xml:space="preserve">, женщин – </w:t>
      </w:r>
      <w:r w:rsidR="006C5E08">
        <w:rPr>
          <w:bCs/>
          <w:sz w:val="28"/>
          <w:szCs w:val="28"/>
        </w:rPr>
        <w:t>47</w:t>
      </w:r>
      <w:r w:rsidR="009E7361">
        <w:rPr>
          <w:bCs/>
          <w:sz w:val="28"/>
          <w:szCs w:val="28"/>
        </w:rPr>
        <w:t>%</w:t>
      </w:r>
      <w:r w:rsidRPr="00635E6E">
        <w:rPr>
          <w:bCs/>
          <w:sz w:val="28"/>
          <w:szCs w:val="28"/>
        </w:rPr>
        <w:t xml:space="preserve">. </w:t>
      </w:r>
    </w:p>
    <w:p w:rsidR="00635E6E" w:rsidRPr="00635E6E" w:rsidRDefault="00635E6E" w:rsidP="00E707C0">
      <w:pPr>
        <w:pStyle w:val="af1"/>
        <w:spacing w:line="360" w:lineRule="auto"/>
        <w:ind w:firstLine="709"/>
        <w:jc w:val="both"/>
        <w:rPr>
          <w:bCs/>
          <w:sz w:val="28"/>
          <w:szCs w:val="28"/>
        </w:rPr>
      </w:pPr>
      <w:r w:rsidRPr="00635E6E">
        <w:rPr>
          <w:bCs/>
          <w:sz w:val="28"/>
          <w:szCs w:val="28"/>
        </w:rPr>
        <w:t xml:space="preserve">Удельный вес населения в трудоспособном возрасте составляет </w:t>
      </w:r>
      <w:r w:rsidR="009E7361">
        <w:rPr>
          <w:bCs/>
          <w:sz w:val="28"/>
          <w:szCs w:val="28"/>
        </w:rPr>
        <w:t>69</w:t>
      </w:r>
      <w:r w:rsidRPr="00635E6E">
        <w:rPr>
          <w:bCs/>
          <w:sz w:val="28"/>
          <w:szCs w:val="28"/>
        </w:rPr>
        <w:t xml:space="preserve">% от численности населения </w:t>
      </w:r>
      <w:r w:rsidR="00345EFD">
        <w:rPr>
          <w:bCs/>
          <w:sz w:val="28"/>
          <w:szCs w:val="28"/>
        </w:rPr>
        <w:t>город</w:t>
      </w:r>
      <w:r w:rsidRPr="00635E6E">
        <w:rPr>
          <w:bCs/>
          <w:sz w:val="28"/>
          <w:szCs w:val="28"/>
        </w:rPr>
        <w:t>ского поселения.</w:t>
      </w:r>
    </w:p>
    <w:p w:rsidR="00635E6E" w:rsidRPr="00635E6E" w:rsidRDefault="00635E6E" w:rsidP="00E707C0">
      <w:pPr>
        <w:pStyle w:val="af1"/>
        <w:spacing w:line="360" w:lineRule="auto"/>
        <w:ind w:firstLine="709"/>
        <w:jc w:val="right"/>
        <w:rPr>
          <w:bCs/>
          <w:sz w:val="28"/>
          <w:szCs w:val="28"/>
        </w:rPr>
      </w:pPr>
      <w:r w:rsidRPr="00635E6E">
        <w:rPr>
          <w:bCs/>
          <w:sz w:val="28"/>
          <w:szCs w:val="28"/>
        </w:rPr>
        <w:t>Таблица 2.</w:t>
      </w:r>
    </w:p>
    <w:p w:rsidR="00635E6E" w:rsidRPr="00635E6E" w:rsidRDefault="00635E6E" w:rsidP="00E707C0">
      <w:pPr>
        <w:spacing w:line="360" w:lineRule="auto"/>
        <w:ind w:firstLine="540"/>
        <w:jc w:val="center"/>
        <w:rPr>
          <w:rFonts w:ascii="Times New Roman" w:hAnsi="Times New Roman" w:cs="Times New Roman"/>
          <w:sz w:val="28"/>
          <w:szCs w:val="28"/>
        </w:rPr>
      </w:pPr>
      <w:r w:rsidRPr="00635E6E">
        <w:rPr>
          <w:rFonts w:ascii="Times New Roman" w:hAnsi="Times New Roman" w:cs="Times New Roman"/>
          <w:sz w:val="28"/>
          <w:szCs w:val="28"/>
        </w:rPr>
        <w:t>Возрастной состав населения.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580"/>
        <w:gridCol w:w="1276"/>
        <w:gridCol w:w="1559"/>
        <w:gridCol w:w="1701"/>
      </w:tblGrid>
      <w:tr w:rsidR="009E7361" w:rsidRPr="00635E6E" w:rsidTr="009E7361">
        <w:trPr>
          <w:trHeight w:val="787"/>
        </w:trPr>
        <w:tc>
          <w:tcPr>
            <w:tcW w:w="3348" w:type="dxa"/>
            <w:tcBorders>
              <w:top w:val="single" w:sz="4" w:space="0" w:color="auto"/>
              <w:left w:val="single" w:sz="4" w:space="0" w:color="auto"/>
              <w:bottom w:val="single" w:sz="4" w:space="0" w:color="auto"/>
              <w:right w:val="single" w:sz="4" w:space="0" w:color="auto"/>
            </w:tcBorders>
            <w:vAlign w:val="center"/>
          </w:tcPr>
          <w:p w:rsidR="009E7361" w:rsidRPr="00635E6E" w:rsidRDefault="009E7361" w:rsidP="00E707C0">
            <w:pPr>
              <w:spacing w:line="240" w:lineRule="auto"/>
              <w:rPr>
                <w:rFonts w:ascii="Times New Roman" w:hAnsi="Times New Roman" w:cs="Times New Roman"/>
              </w:rPr>
            </w:pPr>
            <w:r w:rsidRPr="00635E6E">
              <w:rPr>
                <w:rFonts w:ascii="Times New Roman" w:hAnsi="Times New Roman" w:cs="Times New Roman"/>
              </w:rPr>
              <w:t>Муниципальное образование</w:t>
            </w:r>
          </w:p>
        </w:tc>
        <w:tc>
          <w:tcPr>
            <w:tcW w:w="1580" w:type="dxa"/>
            <w:tcBorders>
              <w:top w:val="single" w:sz="4" w:space="0" w:color="auto"/>
              <w:left w:val="single" w:sz="4" w:space="0" w:color="auto"/>
              <w:bottom w:val="single" w:sz="4" w:space="0" w:color="auto"/>
              <w:right w:val="single" w:sz="4" w:space="0" w:color="auto"/>
            </w:tcBorders>
            <w:vAlign w:val="center"/>
          </w:tcPr>
          <w:p w:rsidR="009E7361" w:rsidRPr="00635E6E" w:rsidRDefault="009E7361" w:rsidP="00E707C0">
            <w:pPr>
              <w:spacing w:line="240" w:lineRule="auto"/>
              <w:jc w:val="center"/>
              <w:rPr>
                <w:rFonts w:ascii="Times New Roman" w:hAnsi="Times New Roman" w:cs="Times New Roman"/>
              </w:rPr>
            </w:pPr>
            <w:r w:rsidRPr="00635E6E">
              <w:rPr>
                <w:rFonts w:ascii="Times New Roman" w:hAnsi="Times New Roman" w:cs="Times New Roman"/>
              </w:rPr>
              <w:t>до 7 лет</w:t>
            </w:r>
          </w:p>
        </w:tc>
        <w:tc>
          <w:tcPr>
            <w:tcW w:w="1276" w:type="dxa"/>
            <w:tcBorders>
              <w:top w:val="single" w:sz="4" w:space="0" w:color="auto"/>
              <w:left w:val="single" w:sz="4" w:space="0" w:color="auto"/>
              <w:bottom w:val="single" w:sz="4" w:space="0" w:color="auto"/>
              <w:right w:val="single" w:sz="4" w:space="0" w:color="auto"/>
            </w:tcBorders>
            <w:vAlign w:val="center"/>
          </w:tcPr>
          <w:p w:rsidR="009E7361" w:rsidRPr="00635E6E" w:rsidRDefault="009E7361" w:rsidP="00FB0759">
            <w:pPr>
              <w:spacing w:line="240" w:lineRule="auto"/>
              <w:jc w:val="center"/>
              <w:rPr>
                <w:rFonts w:ascii="Times New Roman" w:hAnsi="Times New Roman" w:cs="Times New Roman"/>
              </w:rPr>
            </w:pPr>
            <w:r w:rsidRPr="00635E6E">
              <w:rPr>
                <w:rFonts w:ascii="Times New Roman" w:hAnsi="Times New Roman" w:cs="Times New Roman"/>
              </w:rPr>
              <w:t>до 1</w:t>
            </w:r>
            <w:r w:rsidR="00FB0759">
              <w:rPr>
                <w:rFonts w:ascii="Times New Roman" w:hAnsi="Times New Roman" w:cs="Times New Roman"/>
              </w:rPr>
              <w:t>7</w:t>
            </w:r>
            <w:r w:rsidRPr="00635E6E">
              <w:rPr>
                <w:rFonts w:ascii="Times New Roman" w:hAnsi="Times New Roman" w:cs="Times New Roman"/>
              </w:rPr>
              <w:t xml:space="preserve"> лет</w:t>
            </w:r>
          </w:p>
        </w:tc>
        <w:tc>
          <w:tcPr>
            <w:tcW w:w="1559" w:type="dxa"/>
            <w:tcBorders>
              <w:top w:val="single" w:sz="4" w:space="0" w:color="auto"/>
              <w:left w:val="single" w:sz="4" w:space="0" w:color="auto"/>
              <w:bottom w:val="single" w:sz="4" w:space="0" w:color="auto"/>
              <w:right w:val="single" w:sz="4" w:space="0" w:color="auto"/>
            </w:tcBorders>
            <w:vAlign w:val="center"/>
          </w:tcPr>
          <w:p w:rsidR="009E7361" w:rsidRPr="00635E6E" w:rsidRDefault="009E7361" w:rsidP="00E707C0">
            <w:pPr>
              <w:spacing w:line="240" w:lineRule="auto"/>
              <w:jc w:val="center"/>
              <w:rPr>
                <w:rFonts w:ascii="Times New Roman" w:hAnsi="Times New Roman" w:cs="Times New Roman"/>
              </w:rPr>
            </w:pPr>
            <w:r>
              <w:rPr>
                <w:rFonts w:ascii="Times New Roman" w:hAnsi="Times New Roman" w:cs="Times New Roman"/>
              </w:rPr>
              <w:t>до 55 лет</w:t>
            </w:r>
          </w:p>
        </w:tc>
        <w:tc>
          <w:tcPr>
            <w:tcW w:w="1701" w:type="dxa"/>
            <w:tcBorders>
              <w:top w:val="single" w:sz="4" w:space="0" w:color="auto"/>
              <w:left w:val="single" w:sz="4" w:space="0" w:color="auto"/>
              <w:bottom w:val="single" w:sz="4" w:space="0" w:color="auto"/>
              <w:right w:val="single" w:sz="4" w:space="0" w:color="auto"/>
            </w:tcBorders>
            <w:vAlign w:val="center"/>
          </w:tcPr>
          <w:p w:rsidR="009E7361" w:rsidRPr="00635E6E" w:rsidRDefault="009E7361" w:rsidP="00E707C0">
            <w:pPr>
              <w:spacing w:line="240" w:lineRule="auto"/>
              <w:jc w:val="center"/>
              <w:rPr>
                <w:rFonts w:ascii="Times New Roman" w:hAnsi="Times New Roman" w:cs="Times New Roman"/>
              </w:rPr>
            </w:pPr>
            <w:r>
              <w:rPr>
                <w:rFonts w:ascii="Times New Roman" w:hAnsi="Times New Roman" w:cs="Times New Roman"/>
              </w:rPr>
              <w:t>свыше 55 лет</w:t>
            </w:r>
          </w:p>
        </w:tc>
      </w:tr>
      <w:tr w:rsidR="009E7361" w:rsidRPr="00635E6E" w:rsidTr="009E7361">
        <w:tc>
          <w:tcPr>
            <w:tcW w:w="3348" w:type="dxa"/>
            <w:tcBorders>
              <w:top w:val="single" w:sz="4" w:space="0" w:color="auto"/>
              <w:left w:val="single" w:sz="4" w:space="0" w:color="auto"/>
              <w:bottom w:val="single" w:sz="4" w:space="0" w:color="auto"/>
              <w:right w:val="single" w:sz="4" w:space="0" w:color="auto"/>
            </w:tcBorders>
          </w:tcPr>
          <w:p w:rsidR="009E7361" w:rsidRPr="009E7361" w:rsidRDefault="009E7361" w:rsidP="00FB0759">
            <w:pPr>
              <w:spacing w:line="240" w:lineRule="auto"/>
              <w:jc w:val="center"/>
              <w:rPr>
                <w:rFonts w:ascii="Times New Roman" w:hAnsi="Times New Roman" w:cs="Times New Roman"/>
              </w:rPr>
            </w:pPr>
            <w:r w:rsidRPr="009E7361">
              <w:rPr>
                <w:rFonts w:ascii="Times New Roman" w:hAnsi="Times New Roman" w:cs="Times New Roman"/>
              </w:rPr>
              <w:t xml:space="preserve">МО </w:t>
            </w:r>
            <w:r w:rsidR="00FB0759">
              <w:rPr>
                <w:rFonts w:ascii="Times New Roman" w:hAnsi="Times New Roman" w:cs="Times New Roman"/>
              </w:rPr>
              <w:t>Г</w:t>
            </w:r>
            <w:r w:rsidRPr="009E7361">
              <w:rPr>
                <w:rFonts w:ascii="Times New Roman" w:hAnsi="Times New Roman" w:cs="Times New Roman"/>
              </w:rPr>
              <w:t>П «</w:t>
            </w:r>
            <w:r w:rsidR="00FB0759">
              <w:rPr>
                <w:rFonts w:ascii="Times New Roman" w:hAnsi="Times New Roman" w:cs="Times New Roman"/>
              </w:rPr>
              <w:t>Янчукан</w:t>
            </w:r>
            <w:r w:rsidRPr="009E7361">
              <w:rPr>
                <w:rFonts w:ascii="Times New Roman" w:hAnsi="Times New Roman" w:cs="Times New Roman"/>
              </w:rPr>
              <w:t>»</w:t>
            </w:r>
          </w:p>
        </w:tc>
        <w:tc>
          <w:tcPr>
            <w:tcW w:w="1580" w:type="dxa"/>
            <w:tcBorders>
              <w:top w:val="single" w:sz="4" w:space="0" w:color="auto"/>
              <w:left w:val="single" w:sz="4" w:space="0" w:color="auto"/>
              <w:bottom w:val="single" w:sz="4" w:space="0" w:color="auto"/>
              <w:right w:val="single" w:sz="4" w:space="0" w:color="auto"/>
            </w:tcBorders>
            <w:vAlign w:val="center"/>
          </w:tcPr>
          <w:p w:rsidR="009E7361" w:rsidRPr="00635E6E" w:rsidRDefault="00A954FD" w:rsidP="00E707C0">
            <w:pPr>
              <w:spacing w:line="240" w:lineRule="auto"/>
              <w:jc w:val="center"/>
              <w:rPr>
                <w:rFonts w:ascii="Times New Roman" w:hAnsi="Times New Roman" w:cs="Times New Roman"/>
              </w:rPr>
            </w:pPr>
            <w:r>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vAlign w:val="center"/>
          </w:tcPr>
          <w:p w:rsidR="009E7361" w:rsidRPr="00635E6E" w:rsidRDefault="00C43A55" w:rsidP="00E707C0">
            <w:pPr>
              <w:spacing w:line="240" w:lineRule="auto"/>
              <w:jc w:val="center"/>
              <w:rPr>
                <w:rFonts w:ascii="Times New Roman" w:hAnsi="Times New Roman" w:cs="Times New Roman"/>
              </w:rPr>
            </w:pPr>
            <w:r>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vAlign w:val="center"/>
          </w:tcPr>
          <w:p w:rsidR="009E7361" w:rsidRPr="00635E6E" w:rsidRDefault="00C43A55" w:rsidP="00E707C0">
            <w:pPr>
              <w:spacing w:line="240" w:lineRule="auto"/>
              <w:jc w:val="center"/>
              <w:rPr>
                <w:rFonts w:ascii="Times New Roman" w:hAnsi="Times New Roman" w:cs="Times New Roman"/>
              </w:rPr>
            </w:pPr>
            <w:r>
              <w:rPr>
                <w:rFonts w:ascii="Times New Roman" w:hAnsi="Times New Roman" w:cs="Times New Roman"/>
              </w:rPr>
              <w:t>295</w:t>
            </w:r>
          </w:p>
        </w:tc>
        <w:tc>
          <w:tcPr>
            <w:tcW w:w="1701" w:type="dxa"/>
            <w:tcBorders>
              <w:top w:val="single" w:sz="4" w:space="0" w:color="auto"/>
              <w:left w:val="single" w:sz="4" w:space="0" w:color="auto"/>
              <w:bottom w:val="single" w:sz="4" w:space="0" w:color="auto"/>
              <w:right w:val="single" w:sz="4" w:space="0" w:color="auto"/>
            </w:tcBorders>
            <w:vAlign w:val="center"/>
          </w:tcPr>
          <w:p w:rsidR="009E7361" w:rsidRPr="00635E6E" w:rsidRDefault="00C43A55" w:rsidP="00E707C0">
            <w:pPr>
              <w:spacing w:line="240" w:lineRule="auto"/>
              <w:jc w:val="center"/>
              <w:rPr>
                <w:rFonts w:ascii="Times New Roman" w:hAnsi="Times New Roman" w:cs="Times New Roman"/>
              </w:rPr>
            </w:pPr>
            <w:r>
              <w:rPr>
                <w:rFonts w:ascii="Times New Roman" w:hAnsi="Times New Roman" w:cs="Times New Roman"/>
              </w:rPr>
              <w:t>31</w:t>
            </w:r>
          </w:p>
        </w:tc>
      </w:tr>
    </w:tbl>
    <w:p w:rsidR="009E7361" w:rsidRDefault="009E7361" w:rsidP="00E707C0">
      <w:pPr>
        <w:pStyle w:val="13"/>
        <w:widowControl w:val="0"/>
        <w:numPr>
          <w:ilvl w:val="12"/>
          <w:numId w:val="0"/>
        </w:numPr>
        <w:spacing w:line="360" w:lineRule="auto"/>
        <w:ind w:firstLine="708"/>
        <w:rPr>
          <w:rFonts w:ascii="Times New Roman" w:hAnsi="Times New Roman"/>
          <w:color w:val="000000"/>
        </w:rPr>
      </w:pPr>
    </w:p>
    <w:p w:rsidR="00FB0759" w:rsidRDefault="009E7361" w:rsidP="00FB0759">
      <w:pPr>
        <w:pStyle w:val="13"/>
        <w:widowControl w:val="0"/>
        <w:numPr>
          <w:ilvl w:val="12"/>
          <w:numId w:val="0"/>
        </w:numPr>
        <w:spacing w:line="360" w:lineRule="auto"/>
        <w:ind w:firstLine="708"/>
        <w:rPr>
          <w:rFonts w:ascii="Times New Roman" w:hAnsi="Times New Roman" w:cs="Times New Roman"/>
          <w:color w:val="000000"/>
        </w:rPr>
      </w:pPr>
      <w:r>
        <w:rPr>
          <w:rFonts w:ascii="Times New Roman" w:hAnsi="Times New Roman"/>
          <w:color w:val="000000"/>
        </w:rPr>
        <w:t>Численность трудовых ресурсов  в составила 3</w:t>
      </w:r>
      <w:r w:rsidR="00FB0759">
        <w:rPr>
          <w:rFonts w:ascii="Times New Roman" w:hAnsi="Times New Roman"/>
          <w:color w:val="000000"/>
        </w:rPr>
        <w:t>13</w:t>
      </w:r>
      <w:r>
        <w:rPr>
          <w:rFonts w:ascii="Times New Roman" w:hAnsi="Times New Roman"/>
          <w:color w:val="000000"/>
        </w:rPr>
        <w:t>чел</w:t>
      </w:r>
      <w:r w:rsidR="00FB0759">
        <w:rPr>
          <w:rFonts w:ascii="Times New Roman" w:hAnsi="Times New Roman"/>
          <w:color w:val="000000"/>
        </w:rPr>
        <w:t xml:space="preserve">. </w:t>
      </w:r>
      <w:r>
        <w:rPr>
          <w:rFonts w:ascii="Times New Roman" w:hAnsi="Times New Roman"/>
        </w:rPr>
        <w:t>Занято в материальном производстве –</w:t>
      </w:r>
      <w:r w:rsidR="00FB0759">
        <w:rPr>
          <w:rFonts w:ascii="Times New Roman" w:hAnsi="Times New Roman"/>
        </w:rPr>
        <w:t>255</w:t>
      </w:r>
      <w:r>
        <w:rPr>
          <w:rFonts w:ascii="Times New Roman" w:hAnsi="Times New Roman"/>
        </w:rPr>
        <w:t xml:space="preserve"> чел., в непроизводственной сфере – </w:t>
      </w:r>
      <w:r w:rsidR="00FB0759">
        <w:rPr>
          <w:rFonts w:ascii="Times New Roman" w:hAnsi="Times New Roman"/>
        </w:rPr>
        <w:t>3</w:t>
      </w:r>
      <w:r>
        <w:rPr>
          <w:rFonts w:ascii="Times New Roman" w:hAnsi="Times New Roman"/>
        </w:rPr>
        <w:t xml:space="preserve">7 чел. </w:t>
      </w:r>
      <w:r w:rsidR="00FB0759" w:rsidRPr="00DE547C">
        <w:rPr>
          <w:rFonts w:ascii="Times New Roman" w:hAnsi="Times New Roman" w:cs="Times New Roman"/>
        </w:rPr>
        <w:t xml:space="preserve">В последние годы разрешается проблема  занятости населения. </w:t>
      </w:r>
      <w:r w:rsidR="00FB0759" w:rsidRPr="00DE547C">
        <w:rPr>
          <w:rFonts w:ascii="Times New Roman" w:hAnsi="Times New Roman" w:cs="Times New Roman"/>
          <w:color w:val="000000"/>
        </w:rPr>
        <w:t xml:space="preserve">Уровень общей безработицы составляет </w:t>
      </w:r>
      <w:r w:rsidR="00FB0759">
        <w:rPr>
          <w:rFonts w:ascii="Times New Roman" w:hAnsi="Times New Roman" w:cs="Times New Roman"/>
          <w:color w:val="000000"/>
          <w:lang w:val="ru-MO"/>
        </w:rPr>
        <w:t>6</w:t>
      </w:r>
      <w:r w:rsidR="00FB0759" w:rsidRPr="00A70225">
        <w:rPr>
          <w:rFonts w:ascii="Times New Roman" w:hAnsi="Times New Roman" w:cs="Times New Roman"/>
          <w:color w:val="000000"/>
        </w:rPr>
        <w:t>%</w:t>
      </w:r>
      <w:r w:rsidR="00FB0759">
        <w:rPr>
          <w:rFonts w:ascii="Times New Roman" w:hAnsi="Times New Roman" w:cs="Times New Roman"/>
          <w:color w:val="000000"/>
        </w:rPr>
        <w:t>.</w:t>
      </w:r>
    </w:p>
    <w:p w:rsidR="0035145B" w:rsidRPr="0035145B" w:rsidRDefault="00696423" w:rsidP="00DF58C5">
      <w:pPr>
        <w:pStyle w:val="ad"/>
        <w:spacing w:line="360" w:lineRule="auto"/>
        <w:ind w:firstLine="709"/>
        <w:jc w:val="both"/>
        <w:rPr>
          <w:rFonts w:ascii="Times New Roman" w:hAnsi="Times New Roman" w:cs="Times New Roman"/>
          <w:sz w:val="28"/>
          <w:szCs w:val="28"/>
        </w:rPr>
      </w:pPr>
      <w:r w:rsidRPr="00696423">
        <w:rPr>
          <w:rFonts w:ascii="Times New Roman" w:hAnsi="Times New Roman" w:cs="Times New Roman"/>
          <w:b/>
          <w:i/>
          <w:sz w:val="28"/>
        </w:rPr>
        <w:t>Промышленность.</w:t>
      </w:r>
      <w:r w:rsidRPr="00696423">
        <w:rPr>
          <w:rFonts w:ascii="Times New Roman" w:hAnsi="Times New Roman" w:cs="Times New Roman"/>
          <w:sz w:val="28"/>
        </w:rPr>
        <w:tab/>
      </w:r>
      <w:r w:rsidR="0035145B" w:rsidRPr="0035145B">
        <w:rPr>
          <w:rFonts w:ascii="Times New Roman" w:hAnsi="Times New Roman" w:cs="Times New Roman"/>
          <w:sz w:val="28"/>
          <w:szCs w:val="28"/>
        </w:rPr>
        <w:t>В поселении предприятия промышленности практически отсутствуют.</w:t>
      </w:r>
    </w:p>
    <w:p w:rsidR="0035145B" w:rsidRPr="0035145B" w:rsidRDefault="0035145B" w:rsidP="0035145B">
      <w:pPr>
        <w:pStyle w:val="9"/>
        <w:spacing w:line="360" w:lineRule="auto"/>
        <w:ind w:firstLine="709"/>
        <w:jc w:val="both"/>
        <w:rPr>
          <w:rFonts w:ascii="Times New Roman" w:hAnsi="Times New Roman" w:cs="Times New Roman"/>
          <w:color w:val="000000"/>
          <w:spacing w:val="-10"/>
          <w:sz w:val="28"/>
          <w:szCs w:val="28"/>
        </w:rPr>
      </w:pPr>
      <w:r w:rsidRPr="0035145B">
        <w:rPr>
          <w:rFonts w:ascii="Times New Roman" w:hAnsi="Times New Roman" w:cs="Times New Roman"/>
          <w:color w:val="000000"/>
          <w:spacing w:val="-10"/>
          <w:sz w:val="28"/>
          <w:szCs w:val="28"/>
        </w:rPr>
        <w:t xml:space="preserve">1. </w:t>
      </w:r>
      <w:r w:rsidRPr="00A954FD">
        <w:rPr>
          <w:rFonts w:ascii="Times New Roman" w:hAnsi="Times New Roman" w:cs="Times New Roman"/>
          <w:color w:val="auto"/>
          <w:sz w:val="28"/>
          <w:szCs w:val="28"/>
        </w:rPr>
        <w:t>Обработка древесины и производство изделий из дерева</w:t>
      </w:r>
    </w:p>
    <w:p w:rsidR="0035145B" w:rsidRPr="0035145B" w:rsidRDefault="0035145B" w:rsidP="0035145B">
      <w:pPr>
        <w:pStyle w:val="af5"/>
        <w:spacing w:line="360" w:lineRule="auto"/>
        <w:ind w:firstLine="709"/>
        <w:jc w:val="both"/>
        <w:rPr>
          <w:rFonts w:ascii="Times New Roman" w:hAnsi="Times New Roman" w:cs="Times New Roman"/>
          <w:color w:val="000000"/>
          <w:spacing w:val="-10"/>
          <w:sz w:val="28"/>
          <w:szCs w:val="28"/>
        </w:rPr>
      </w:pPr>
      <w:r w:rsidRPr="0035145B">
        <w:rPr>
          <w:rFonts w:ascii="Times New Roman" w:hAnsi="Times New Roman" w:cs="Times New Roman"/>
          <w:iCs/>
          <w:sz w:val="28"/>
          <w:szCs w:val="28"/>
        </w:rPr>
        <w:t xml:space="preserve">В поселении с 2008 года заготовкой леса занимается </w:t>
      </w:r>
      <w:r w:rsidRPr="0035145B">
        <w:rPr>
          <w:rFonts w:ascii="Times New Roman" w:hAnsi="Times New Roman" w:cs="Times New Roman"/>
          <w:color w:val="000000"/>
          <w:spacing w:val="-10"/>
          <w:sz w:val="28"/>
          <w:szCs w:val="28"/>
        </w:rPr>
        <w:t xml:space="preserve">ИП Волхов М. Ю., </w:t>
      </w:r>
      <w:r w:rsidRPr="0035145B">
        <w:rPr>
          <w:rFonts w:ascii="Times New Roman" w:hAnsi="Times New Roman" w:cs="Times New Roman"/>
          <w:iCs/>
          <w:sz w:val="28"/>
          <w:szCs w:val="28"/>
        </w:rPr>
        <w:t xml:space="preserve">с </w:t>
      </w:r>
      <w:r w:rsidRPr="0035145B">
        <w:rPr>
          <w:rFonts w:ascii="Times New Roman" w:hAnsi="Times New Roman" w:cs="Times New Roman"/>
          <w:sz w:val="28"/>
          <w:szCs w:val="28"/>
        </w:rPr>
        <w:t>объемом заготовки древесины 0,5 тыс. м3 и распиловкой на пиломатериал, объемом 0,3 тыс. м3 .</w:t>
      </w:r>
    </w:p>
    <w:p w:rsidR="0035145B" w:rsidRPr="00A954FD" w:rsidRDefault="0035145B" w:rsidP="0035145B">
      <w:pPr>
        <w:pStyle w:val="9"/>
        <w:spacing w:line="360" w:lineRule="auto"/>
        <w:ind w:firstLine="709"/>
        <w:jc w:val="both"/>
        <w:rPr>
          <w:rFonts w:ascii="Times New Roman" w:hAnsi="Times New Roman" w:cs="Times New Roman"/>
          <w:iCs w:val="0"/>
          <w:color w:val="auto"/>
          <w:sz w:val="28"/>
          <w:szCs w:val="28"/>
        </w:rPr>
      </w:pPr>
      <w:r w:rsidRPr="00A954FD">
        <w:rPr>
          <w:rFonts w:ascii="Times New Roman" w:hAnsi="Times New Roman" w:cs="Times New Roman"/>
          <w:color w:val="auto"/>
          <w:sz w:val="28"/>
          <w:szCs w:val="28"/>
        </w:rPr>
        <w:lastRenderedPageBreak/>
        <w:t>2. Производство пищевых продуктов</w:t>
      </w:r>
    </w:p>
    <w:p w:rsidR="0035145B" w:rsidRPr="0035145B" w:rsidRDefault="0035145B" w:rsidP="0035145B">
      <w:pPr>
        <w:pStyle w:val="ad"/>
        <w:spacing w:line="360" w:lineRule="auto"/>
        <w:ind w:firstLine="709"/>
        <w:jc w:val="both"/>
        <w:rPr>
          <w:rFonts w:ascii="Times New Roman" w:hAnsi="Times New Roman" w:cs="Times New Roman"/>
          <w:sz w:val="28"/>
          <w:szCs w:val="28"/>
        </w:rPr>
      </w:pPr>
      <w:r w:rsidRPr="0035145B">
        <w:rPr>
          <w:rFonts w:ascii="Times New Roman" w:hAnsi="Times New Roman" w:cs="Times New Roman"/>
          <w:sz w:val="28"/>
          <w:szCs w:val="28"/>
        </w:rPr>
        <w:t>До 2008 года в поселении 2 индивидуальных предпринимателя, занимались выпечкой хлеба, объемом до 8 тонн на 0,181 млн. рублей. В настоящее время индивидуальные предприниматели из-за увеличения затрат на выпуск хлебобулочной продукции закрыли производство. Население поселка обеспечивается хлебом, завозимым из п. Новый Уоян .</w:t>
      </w:r>
    </w:p>
    <w:p w:rsidR="0035145B" w:rsidRDefault="00635E6E" w:rsidP="0035145B">
      <w:pPr>
        <w:spacing w:line="360" w:lineRule="auto"/>
        <w:ind w:right="-5" w:firstLine="708"/>
        <w:jc w:val="both"/>
        <w:rPr>
          <w:rFonts w:ascii="Times New Roman" w:hAnsi="Times New Roman" w:cs="Times New Roman"/>
          <w:b/>
          <w:sz w:val="28"/>
          <w:szCs w:val="28"/>
        </w:rPr>
      </w:pPr>
      <w:r w:rsidRPr="00635E6E">
        <w:rPr>
          <w:rFonts w:ascii="Times New Roman" w:hAnsi="Times New Roman" w:cs="Times New Roman"/>
          <w:b/>
          <w:i/>
          <w:sz w:val="28"/>
          <w:szCs w:val="28"/>
        </w:rPr>
        <w:t>Сельскохозяйственное производство.</w:t>
      </w:r>
    </w:p>
    <w:p w:rsidR="0035145B" w:rsidRPr="009C7502" w:rsidRDefault="0035145B" w:rsidP="007D39E6">
      <w:pPr>
        <w:pStyle w:val="af7"/>
      </w:pPr>
      <w:r w:rsidRPr="009C7502">
        <w:t xml:space="preserve">Сельское хозяйство в поселении развито слабо, из-за отсутствия сельскохозяйственных угодий и представлено личными подсобными хозяйствами населения. Объем сельскохозяйственной продукции в 2007 году составил  0,452 млн. рублей.  </w:t>
      </w:r>
    </w:p>
    <w:p w:rsidR="0035145B" w:rsidRPr="0035145B" w:rsidRDefault="0035145B" w:rsidP="007D39E6">
      <w:pPr>
        <w:pStyle w:val="af7"/>
      </w:pPr>
      <w:r w:rsidRPr="009C7502">
        <w:t>Личным подсобным хозяйством занимаются 29 человек, имеющих огороды, где выращиваются овощи и картофель. В ЛПХ имеется 3 головы КРС, 40 голов свиней, 6 коз.</w:t>
      </w:r>
    </w:p>
    <w:p w:rsidR="0035145B" w:rsidRPr="0035145B" w:rsidRDefault="0035145B" w:rsidP="0035145B">
      <w:pPr>
        <w:pStyle w:val="ad"/>
        <w:jc w:val="right"/>
        <w:rPr>
          <w:rFonts w:ascii="Times New Roman" w:hAnsi="Times New Roman" w:cs="Times New Roman"/>
          <w:sz w:val="28"/>
          <w:szCs w:val="28"/>
        </w:rPr>
      </w:pPr>
      <w:r w:rsidRPr="0035145B">
        <w:rPr>
          <w:rFonts w:ascii="Times New Roman" w:hAnsi="Times New Roman" w:cs="Times New Roman"/>
          <w:sz w:val="28"/>
          <w:szCs w:val="28"/>
        </w:rPr>
        <w:t xml:space="preserve">                                                                                                                  Таблица  3</w:t>
      </w:r>
    </w:p>
    <w:p w:rsidR="0035145B" w:rsidRPr="0035145B" w:rsidRDefault="0035145B" w:rsidP="0035145B">
      <w:pPr>
        <w:pStyle w:val="9"/>
        <w:jc w:val="center"/>
        <w:rPr>
          <w:rFonts w:ascii="Times New Roman" w:hAnsi="Times New Roman" w:cs="Times New Roman"/>
          <w:i w:val="0"/>
          <w:sz w:val="28"/>
          <w:szCs w:val="28"/>
        </w:rPr>
      </w:pPr>
      <w:r w:rsidRPr="0035145B">
        <w:rPr>
          <w:rFonts w:ascii="Times New Roman" w:hAnsi="Times New Roman" w:cs="Times New Roman"/>
          <w:i w:val="0"/>
          <w:sz w:val="28"/>
          <w:szCs w:val="28"/>
        </w:rPr>
        <w:t>Показатели развития сельского хозяйства</w:t>
      </w:r>
    </w:p>
    <w:tbl>
      <w:tblPr>
        <w:tblW w:w="0" w:type="auto"/>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0"/>
        <w:gridCol w:w="1134"/>
        <w:gridCol w:w="1134"/>
        <w:gridCol w:w="1134"/>
        <w:gridCol w:w="1105"/>
        <w:gridCol w:w="1058"/>
        <w:gridCol w:w="1058"/>
      </w:tblGrid>
      <w:tr w:rsidR="004E73B6" w:rsidRPr="0035145B" w:rsidTr="004E73B6">
        <w:trPr>
          <w:cantSplit/>
          <w:trHeight w:val="345"/>
          <w:jc w:val="center"/>
        </w:trPr>
        <w:tc>
          <w:tcPr>
            <w:tcW w:w="3300" w:type="dxa"/>
            <w:tcBorders>
              <w:top w:val="single" w:sz="4" w:space="0" w:color="auto"/>
              <w:left w:val="single" w:sz="4" w:space="0" w:color="auto"/>
              <w:bottom w:val="single" w:sz="4" w:space="0" w:color="auto"/>
              <w:right w:val="single" w:sz="4" w:space="0" w:color="auto"/>
            </w:tcBorders>
            <w:vAlign w:val="center"/>
          </w:tcPr>
          <w:p w:rsidR="004E73B6" w:rsidRPr="0035145B" w:rsidRDefault="004E73B6" w:rsidP="0035145B">
            <w:pPr>
              <w:spacing w:line="240" w:lineRule="auto"/>
              <w:jc w:val="center"/>
              <w:rPr>
                <w:rFonts w:ascii="Times New Roman" w:hAnsi="Times New Roman" w:cs="Times New Roman"/>
                <w:sz w:val="24"/>
                <w:szCs w:val="24"/>
              </w:rPr>
            </w:pPr>
            <w:r w:rsidRPr="0035145B">
              <w:rPr>
                <w:rFonts w:ascii="Times New Roman" w:hAnsi="Times New Roman" w:cs="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4E73B6" w:rsidRPr="0035145B" w:rsidRDefault="004E73B6" w:rsidP="0035145B">
            <w:pPr>
              <w:spacing w:line="240" w:lineRule="auto"/>
              <w:jc w:val="both"/>
              <w:rPr>
                <w:rFonts w:ascii="Times New Roman" w:hAnsi="Times New Roman" w:cs="Times New Roman"/>
                <w:sz w:val="24"/>
                <w:szCs w:val="24"/>
              </w:rPr>
            </w:pPr>
            <w:r w:rsidRPr="0035145B">
              <w:rPr>
                <w:rFonts w:ascii="Times New Roman" w:hAnsi="Times New Roman" w:cs="Times New Roman"/>
                <w:sz w:val="24"/>
                <w:szCs w:val="24"/>
              </w:rPr>
              <w:t>2005год</w:t>
            </w:r>
          </w:p>
        </w:tc>
        <w:tc>
          <w:tcPr>
            <w:tcW w:w="1134" w:type="dxa"/>
            <w:tcBorders>
              <w:top w:val="single" w:sz="4" w:space="0" w:color="auto"/>
              <w:left w:val="single" w:sz="4" w:space="0" w:color="auto"/>
              <w:bottom w:val="single" w:sz="4" w:space="0" w:color="auto"/>
              <w:right w:val="single" w:sz="4" w:space="0" w:color="auto"/>
            </w:tcBorders>
          </w:tcPr>
          <w:p w:rsidR="004E73B6" w:rsidRPr="0035145B" w:rsidRDefault="004E73B6" w:rsidP="0035145B">
            <w:pPr>
              <w:spacing w:line="240" w:lineRule="auto"/>
              <w:jc w:val="both"/>
              <w:rPr>
                <w:rFonts w:ascii="Times New Roman" w:hAnsi="Times New Roman" w:cs="Times New Roman"/>
                <w:sz w:val="24"/>
                <w:szCs w:val="24"/>
              </w:rPr>
            </w:pPr>
            <w:r w:rsidRPr="0035145B">
              <w:rPr>
                <w:rFonts w:ascii="Times New Roman" w:hAnsi="Times New Roman" w:cs="Times New Roman"/>
                <w:sz w:val="24"/>
                <w:szCs w:val="24"/>
              </w:rPr>
              <w:t>2006год</w:t>
            </w:r>
          </w:p>
        </w:tc>
        <w:tc>
          <w:tcPr>
            <w:tcW w:w="1134" w:type="dxa"/>
            <w:tcBorders>
              <w:top w:val="single" w:sz="4" w:space="0" w:color="auto"/>
              <w:left w:val="single" w:sz="4" w:space="0" w:color="auto"/>
              <w:bottom w:val="single" w:sz="4" w:space="0" w:color="auto"/>
              <w:right w:val="single" w:sz="4" w:space="0" w:color="auto"/>
            </w:tcBorders>
          </w:tcPr>
          <w:p w:rsidR="004E73B6" w:rsidRPr="0035145B" w:rsidRDefault="004E73B6" w:rsidP="0035145B">
            <w:pPr>
              <w:spacing w:line="240" w:lineRule="auto"/>
              <w:jc w:val="both"/>
              <w:rPr>
                <w:rFonts w:ascii="Times New Roman" w:hAnsi="Times New Roman" w:cs="Times New Roman"/>
                <w:sz w:val="24"/>
                <w:szCs w:val="24"/>
              </w:rPr>
            </w:pPr>
            <w:r w:rsidRPr="0035145B">
              <w:rPr>
                <w:rFonts w:ascii="Times New Roman" w:hAnsi="Times New Roman" w:cs="Times New Roman"/>
                <w:sz w:val="24"/>
                <w:szCs w:val="24"/>
              </w:rPr>
              <w:t>2007год</w:t>
            </w:r>
          </w:p>
        </w:tc>
        <w:tc>
          <w:tcPr>
            <w:tcW w:w="1105" w:type="dxa"/>
            <w:tcBorders>
              <w:top w:val="single" w:sz="4" w:space="0" w:color="auto"/>
              <w:left w:val="single" w:sz="4" w:space="0" w:color="auto"/>
              <w:bottom w:val="single" w:sz="4" w:space="0" w:color="auto"/>
              <w:right w:val="single" w:sz="4" w:space="0" w:color="auto"/>
            </w:tcBorders>
          </w:tcPr>
          <w:p w:rsidR="004E73B6" w:rsidRPr="0035145B" w:rsidRDefault="004E73B6" w:rsidP="0035145B">
            <w:pPr>
              <w:spacing w:line="240" w:lineRule="auto"/>
              <w:jc w:val="both"/>
              <w:rPr>
                <w:rFonts w:ascii="Times New Roman" w:hAnsi="Times New Roman" w:cs="Times New Roman"/>
                <w:sz w:val="24"/>
                <w:szCs w:val="24"/>
              </w:rPr>
            </w:pPr>
            <w:r>
              <w:rPr>
                <w:rFonts w:ascii="Times New Roman" w:hAnsi="Times New Roman" w:cs="Times New Roman"/>
                <w:sz w:val="24"/>
                <w:szCs w:val="24"/>
              </w:rPr>
              <w:t>2008год</w:t>
            </w:r>
          </w:p>
        </w:tc>
        <w:tc>
          <w:tcPr>
            <w:tcW w:w="1058" w:type="dxa"/>
            <w:tcBorders>
              <w:top w:val="single" w:sz="4" w:space="0" w:color="auto"/>
              <w:left w:val="single" w:sz="4" w:space="0" w:color="auto"/>
              <w:bottom w:val="single" w:sz="4" w:space="0" w:color="auto"/>
              <w:right w:val="single" w:sz="4" w:space="0" w:color="auto"/>
            </w:tcBorders>
          </w:tcPr>
          <w:p w:rsidR="004E73B6" w:rsidRPr="0035145B" w:rsidRDefault="004E73B6" w:rsidP="0035145B">
            <w:pPr>
              <w:spacing w:line="240" w:lineRule="auto"/>
              <w:jc w:val="both"/>
              <w:rPr>
                <w:rFonts w:ascii="Times New Roman" w:hAnsi="Times New Roman" w:cs="Times New Roman"/>
                <w:sz w:val="24"/>
                <w:szCs w:val="24"/>
              </w:rPr>
            </w:pPr>
            <w:r>
              <w:rPr>
                <w:rFonts w:ascii="Times New Roman" w:hAnsi="Times New Roman" w:cs="Times New Roman"/>
                <w:sz w:val="24"/>
                <w:szCs w:val="24"/>
              </w:rPr>
              <w:t>2009год</w:t>
            </w:r>
          </w:p>
        </w:tc>
        <w:tc>
          <w:tcPr>
            <w:tcW w:w="1058" w:type="dxa"/>
            <w:tcBorders>
              <w:top w:val="single" w:sz="4" w:space="0" w:color="auto"/>
              <w:left w:val="single" w:sz="4" w:space="0" w:color="auto"/>
              <w:bottom w:val="single" w:sz="4" w:space="0" w:color="auto"/>
              <w:right w:val="single" w:sz="4" w:space="0" w:color="auto"/>
            </w:tcBorders>
          </w:tcPr>
          <w:p w:rsidR="004E73B6" w:rsidRDefault="004E73B6" w:rsidP="0035145B">
            <w:pPr>
              <w:spacing w:line="240" w:lineRule="auto"/>
              <w:jc w:val="both"/>
              <w:rPr>
                <w:rFonts w:ascii="Times New Roman" w:hAnsi="Times New Roman" w:cs="Times New Roman"/>
                <w:sz w:val="24"/>
                <w:szCs w:val="24"/>
              </w:rPr>
            </w:pPr>
            <w:r>
              <w:rPr>
                <w:rFonts w:ascii="Times New Roman" w:hAnsi="Times New Roman" w:cs="Times New Roman"/>
                <w:sz w:val="24"/>
                <w:szCs w:val="24"/>
              </w:rPr>
              <w:t>2010год</w:t>
            </w:r>
          </w:p>
        </w:tc>
      </w:tr>
      <w:tr w:rsidR="004E73B6" w:rsidRPr="0035145B" w:rsidTr="004E73B6">
        <w:trPr>
          <w:cantSplit/>
          <w:trHeight w:val="345"/>
          <w:jc w:val="center"/>
        </w:trPr>
        <w:tc>
          <w:tcPr>
            <w:tcW w:w="3300"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both"/>
              <w:rPr>
                <w:rFonts w:ascii="Times New Roman" w:hAnsi="Times New Roman" w:cs="Times New Roman"/>
              </w:rPr>
            </w:pPr>
            <w:r w:rsidRPr="00DF58C5">
              <w:rPr>
                <w:rFonts w:ascii="Times New Roman" w:hAnsi="Times New Roman" w:cs="Times New Roman"/>
              </w:rPr>
              <w:t>Производство сельхозпродукции, млн. руб.</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0,251</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0,246</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0,544</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p>
        </w:tc>
      </w:tr>
      <w:tr w:rsidR="004E73B6" w:rsidRPr="0035145B" w:rsidTr="004E73B6">
        <w:trPr>
          <w:trHeight w:val="315"/>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both"/>
              <w:rPr>
                <w:rFonts w:ascii="Times New Roman" w:hAnsi="Times New Roman" w:cs="Times New Roman"/>
              </w:rPr>
            </w:pPr>
            <w:r w:rsidRPr="00DF58C5">
              <w:rPr>
                <w:rFonts w:ascii="Times New Roman" w:hAnsi="Times New Roman" w:cs="Times New Roman"/>
              </w:rPr>
              <w:t>Картофель, тонн</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10,3</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pStyle w:val="ConsNormal"/>
              <w:ind w:right="0" w:firstLine="0"/>
              <w:jc w:val="center"/>
              <w:rPr>
                <w:rFonts w:ascii="Times New Roman" w:hAnsi="Times New Roman"/>
                <w:sz w:val="22"/>
                <w:szCs w:val="22"/>
              </w:rPr>
            </w:pPr>
            <w:r w:rsidRPr="00DF58C5">
              <w:rPr>
                <w:rFonts w:ascii="Times New Roman" w:hAnsi="Times New Roman"/>
                <w:sz w:val="22"/>
                <w:szCs w:val="22"/>
              </w:rPr>
              <w:t>8,0</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pStyle w:val="ConsNormal"/>
              <w:ind w:right="0" w:firstLine="0"/>
              <w:jc w:val="center"/>
              <w:rPr>
                <w:rFonts w:ascii="Times New Roman" w:hAnsi="Times New Roman"/>
                <w:sz w:val="22"/>
                <w:szCs w:val="22"/>
              </w:rPr>
            </w:pPr>
            <w:r w:rsidRPr="00DF58C5">
              <w:rPr>
                <w:rFonts w:ascii="Times New Roman" w:hAnsi="Times New Roman"/>
                <w:sz w:val="22"/>
                <w:szCs w:val="22"/>
              </w:rPr>
              <w:t>8,0</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pStyle w:val="ConsNormal"/>
              <w:ind w:left="-69" w:right="-108" w:firstLine="0"/>
              <w:jc w:val="center"/>
              <w:rPr>
                <w:rFonts w:ascii="Times New Roman" w:hAnsi="Times New Roman"/>
                <w:sz w:val="22"/>
                <w:szCs w:val="22"/>
              </w:rPr>
            </w:pPr>
            <w:r w:rsidRPr="00DF58C5">
              <w:rPr>
                <w:rFonts w:ascii="Times New Roman" w:hAnsi="Times New Roman"/>
                <w:sz w:val="22"/>
                <w:szCs w:val="22"/>
              </w:rPr>
              <w:t>8,1</w:t>
            </w:r>
          </w:p>
        </w:tc>
      </w:tr>
      <w:tr w:rsidR="004E73B6" w:rsidRPr="0035145B" w:rsidTr="004E73B6">
        <w:trPr>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both"/>
              <w:rPr>
                <w:rFonts w:ascii="Times New Roman" w:hAnsi="Times New Roman" w:cs="Times New Roman"/>
              </w:rPr>
            </w:pPr>
            <w:r w:rsidRPr="00DF58C5">
              <w:rPr>
                <w:rFonts w:ascii="Times New Roman" w:hAnsi="Times New Roman" w:cs="Times New Roman"/>
              </w:rPr>
              <w:t>Овощи (включая закрытый грунт), тонн</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14,0</w:t>
            </w:r>
          </w:p>
        </w:tc>
        <w:tc>
          <w:tcPr>
            <w:tcW w:w="1105"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pStyle w:val="ConsNormal"/>
              <w:ind w:right="0" w:firstLine="0"/>
              <w:jc w:val="center"/>
              <w:rPr>
                <w:rFonts w:ascii="Times New Roman" w:hAnsi="Times New Roman"/>
                <w:sz w:val="22"/>
                <w:szCs w:val="22"/>
              </w:rPr>
            </w:pPr>
            <w:r w:rsidRPr="00DF58C5">
              <w:rPr>
                <w:rFonts w:ascii="Times New Roman" w:hAnsi="Times New Roman"/>
                <w:sz w:val="22"/>
                <w:szCs w:val="22"/>
              </w:rPr>
              <w:t>6,6</w:t>
            </w:r>
          </w:p>
        </w:tc>
        <w:tc>
          <w:tcPr>
            <w:tcW w:w="1058"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pStyle w:val="ConsNormal"/>
              <w:ind w:right="0" w:firstLine="0"/>
              <w:jc w:val="center"/>
              <w:rPr>
                <w:rFonts w:ascii="Times New Roman" w:hAnsi="Times New Roman"/>
                <w:sz w:val="22"/>
                <w:szCs w:val="22"/>
              </w:rPr>
            </w:pPr>
            <w:r w:rsidRPr="00DF58C5">
              <w:rPr>
                <w:rFonts w:ascii="Times New Roman" w:hAnsi="Times New Roman"/>
                <w:sz w:val="22"/>
                <w:szCs w:val="22"/>
              </w:rPr>
              <w:t>6,6</w:t>
            </w:r>
          </w:p>
        </w:tc>
        <w:tc>
          <w:tcPr>
            <w:tcW w:w="1058"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pStyle w:val="ConsNormal"/>
              <w:ind w:left="-69" w:right="-108" w:firstLine="0"/>
              <w:jc w:val="center"/>
              <w:rPr>
                <w:rFonts w:ascii="Times New Roman" w:hAnsi="Times New Roman"/>
                <w:sz w:val="22"/>
                <w:szCs w:val="22"/>
              </w:rPr>
            </w:pPr>
            <w:r w:rsidRPr="00DF58C5">
              <w:rPr>
                <w:rFonts w:ascii="Times New Roman" w:hAnsi="Times New Roman"/>
                <w:sz w:val="22"/>
                <w:szCs w:val="22"/>
              </w:rPr>
              <w:t>6,7</w:t>
            </w:r>
          </w:p>
        </w:tc>
      </w:tr>
      <w:tr w:rsidR="004E73B6" w:rsidRPr="0035145B" w:rsidTr="004E73B6">
        <w:trPr>
          <w:trHeight w:val="213"/>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both"/>
              <w:rPr>
                <w:rFonts w:ascii="Times New Roman" w:hAnsi="Times New Roman" w:cs="Times New Roman"/>
              </w:rPr>
            </w:pPr>
            <w:r w:rsidRPr="00DF58C5">
              <w:rPr>
                <w:rFonts w:ascii="Times New Roman" w:hAnsi="Times New Roman" w:cs="Times New Roman"/>
              </w:rPr>
              <w:t>Молоко,  тонн</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5,1</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5,5</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pStyle w:val="ConsNormal"/>
              <w:ind w:right="0" w:firstLine="0"/>
              <w:jc w:val="center"/>
              <w:rPr>
                <w:rFonts w:ascii="Times New Roman" w:hAnsi="Times New Roman"/>
                <w:sz w:val="22"/>
                <w:szCs w:val="22"/>
              </w:rPr>
            </w:pPr>
            <w:r w:rsidRPr="00DF58C5">
              <w:rPr>
                <w:rFonts w:ascii="Times New Roman" w:hAnsi="Times New Roman"/>
                <w:sz w:val="22"/>
                <w:szCs w:val="22"/>
              </w:rPr>
              <w:t>3,0</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pStyle w:val="ConsNormal"/>
              <w:ind w:right="0" w:firstLine="0"/>
              <w:jc w:val="center"/>
              <w:rPr>
                <w:rFonts w:ascii="Times New Roman" w:hAnsi="Times New Roman"/>
                <w:sz w:val="22"/>
                <w:szCs w:val="22"/>
              </w:rPr>
            </w:pPr>
            <w:r w:rsidRPr="00DF58C5">
              <w:rPr>
                <w:rFonts w:ascii="Times New Roman" w:hAnsi="Times New Roman"/>
                <w:sz w:val="22"/>
                <w:szCs w:val="22"/>
              </w:rPr>
              <w:t>3,3</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pStyle w:val="ConsNormal"/>
              <w:ind w:left="-69" w:right="-108" w:firstLine="0"/>
              <w:jc w:val="center"/>
              <w:rPr>
                <w:rFonts w:ascii="Times New Roman" w:hAnsi="Times New Roman"/>
                <w:sz w:val="22"/>
                <w:szCs w:val="22"/>
              </w:rPr>
            </w:pPr>
            <w:r w:rsidRPr="00DF58C5">
              <w:rPr>
                <w:rFonts w:ascii="Times New Roman" w:hAnsi="Times New Roman"/>
                <w:sz w:val="22"/>
                <w:szCs w:val="22"/>
              </w:rPr>
              <w:t>3,33</w:t>
            </w:r>
          </w:p>
        </w:tc>
      </w:tr>
      <w:tr w:rsidR="004E73B6" w:rsidRPr="0035145B" w:rsidTr="004E73B6">
        <w:trPr>
          <w:trHeight w:val="70"/>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Мясо, тонн (живой вес)</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0,4</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0,9</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0,5</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0,7</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0,75</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Яйца (тыс. шт.)</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4,2</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16</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20</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color w:val="000000"/>
              </w:rPr>
            </w:pPr>
            <w:r w:rsidRPr="00DF58C5">
              <w:rPr>
                <w:rFonts w:ascii="Times New Roman" w:hAnsi="Times New Roman" w:cs="Times New Roman"/>
                <w:color w:val="000000"/>
              </w:rPr>
              <w:t>21</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Посевные площади, всего, га</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1,35</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1,35</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1,35</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1,35</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1,35</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1,35</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Картофель, га</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1,24</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1,24</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1,</w:t>
            </w:r>
            <w:r w:rsidR="00427B5B" w:rsidRPr="00DF58C5">
              <w:rPr>
                <w:rFonts w:ascii="Times New Roman" w:hAnsi="Times New Roman" w:cs="Times New Roman"/>
              </w:rPr>
              <w:t>24</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1,24</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1,24</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1,24</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Овощи, га</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0,11</w:t>
            </w:r>
          </w:p>
        </w:tc>
        <w:tc>
          <w:tcPr>
            <w:tcW w:w="1134" w:type="dxa"/>
            <w:tcBorders>
              <w:top w:val="single" w:sz="4" w:space="0" w:color="auto"/>
              <w:left w:val="single" w:sz="4" w:space="0" w:color="auto"/>
              <w:bottom w:val="single" w:sz="4" w:space="0" w:color="auto"/>
              <w:right w:val="single" w:sz="4" w:space="0" w:color="auto"/>
            </w:tcBorders>
            <w:vAlign w:val="center"/>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0,11</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0,</w:t>
            </w:r>
            <w:r w:rsidR="00427B5B" w:rsidRPr="00DF58C5">
              <w:rPr>
                <w:rFonts w:ascii="Times New Roman" w:hAnsi="Times New Roman" w:cs="Times New Roman"/>
              </w:rPr>
              <w:t>0</w:t>
            </w:r>
            <w:r w:rsidRPr="00DF58C5">
              <w:rPr>
                <w:rFonts w:ascii="Times New Roman" w:hAnsi="Times New Roman" w:cs="Times New Roman"/>
              </w:rPr>
              <w:t>9</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0,1</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0,1</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0,1</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Поголовье, гол</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52</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67</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49</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50</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51</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50</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Крупный рогатый скот</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6</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5</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A954FD" w:rsidP="00DF58C5">
            <w:pPr>
              <w:spacing w:line="240" w:lineRule="auto"/>
              <w:jc w:val="center"/>
              <w:rPr>
                <w:rFonts w:ascii="Times New Roman" w:hAnsi="Times New Roman" w:cs="Times New Roman"/>
              </w:rPr>
            </w:pPr>
            <w:r w:rsidRPr="00DF58C5">
              <w:rPr>
                <w:rFonts w:ascii="Times New Roman" w:hAnsi="Times New Roman" w:cs="Times New Roman"/>
              </w:rPr>
              <w:t>4</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A954FD" w:rsidP="00DF58C5">
            <w:pPr>
              <w:spacing w:line="240" w:lineRule="auto"/>
              <w:jc w:val="center"/>
              <w:rPr>
                <w:rFonts w:ascii="Times New Roman" w:hAnsi="Times New Roman" w:cs="Times New Roman"/>
              </w:rPr>
            </w:pPr>
            <w:r w:rsidRPr="00DF58C5">
              <w:rPr>
                <w:rFonts w:ascii="Times New Roman" w:hAnsi="Times New Roman" w:cs="Times New Roman"/>
              </w:rPr>
              <w:t>3</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lastRenderedPageBreak/>
              <w:t>Свиньи</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30</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32</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32</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A954FD" w:rsidP="00DF58C5">
            <w:pPr>
              <w:spacing w:line="240" w:lineRule="auto"/>
              <w:jc w:val="center"/>
              <w:rPr>
                <w:rFonts w:ascii="Times New Roman" w:hAnsi="Times New Roman" w:cs="Times New Roman"/>
              </w:rPr>
            </w:pPr>
            <w:r w:rsidRPr="00DF58C5">
              <w:rPr>
                <w:rFonts w:ascii="Times New Roman" w:hAnsi="Times New Roman" w:cs="Times New Roman"/>
              </w:rPr>
              <w:t>40</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Козы</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8</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8</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8</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A954FD" w:rsidP="00DF58C5">
            <w:pPr>
              <w:spacing w:line="240" w:lineRule="auto"/>
              <w:jc w:val="center"/>
              <w:rPr>
                <w:rFonts w:ascii="Times New Roman" w:hAnsi="Times New Roman" w:cs="Times New Roman"/>
              </w:rPr>
            </w:pPr>
            <w:r w:rsidRPr="00DF58C5">
              <w:rPr>
                <w:rFonts w:ascii="Times New Roman" w:hAnsi="Times New Roman" w:cs="Times New Roman"/>
              </w:rPr>
              <w:t>6</w:t>
            </w:r>
          </w:p>
        </w:tc>
      </w:tr>
      <w:tr w:rsidR="004E73B6" w:rsidRPr="0035145B" w:rsidTr="004E73B6">
        <w:trPr>
          <w:trHeight w:val="241"/>
          <w:jc w:val="center"/>
        </w:trPr>
        <w:tc>
          <w:tcPr>
            <w:tcW w:w="3300"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rPr>
                <w:rFonts w:ascii="Times New Roman" w:hAnsi="Times New Roman" w:cs="Times New Roman"/>
              </w:rPr>
            </w:pPr>
            <w:r w:rsidRPr="00DF58C5">
              <w:rPr>
                <w:rFonts w:ascii="Times New Roman" w:hAnsi="Times New Roman" w:cs="Times New Roman"/>
              </w:rPr>
              <w:t>Птица</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27</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E73B6" w:rsidP="00DF58C5">
            <w:pPr>
              <w:spacing w:line="240" w:lineRule="auto"/>
              <w:jc w:val="center"/>
              <w:rPr>
                <w:rFonts w:ascii="Times New Roman" w:hAnsi="Times New Roman" w:cs="Times New Roman"/>
              </w:rPr>
            </w:pPr>
            <w:r w:rsidRPr="00DF58C5">
              <w:rPr>
                <w:rFonts w:ascii="Times New Roman" w:hAnsi="Times New Roman" w:cs="Times New Roman"/>
              </w:rPr>
              <w:t>27</w:t>
            </w:r>
          </w:p>
        </w:tc>
        <w:tc>
          <w:tcPr>
            <w:tcW w:w="1134"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30</w:t>
            </w:r>
          </w:p>
        </w:tc>
        <w:tc>
          <w:tcPr>
            <w:tcW w:w="1105"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33</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35</w:t>
            </w:r>
          </w:p>
        </w:tc>
        <w:tc>
          <w:tcPr>
            <w:tcW w:w="1058" w:type="dxa"/>
            <w:tcBorders>
              <w:top w:val="single" w:sz="4" w:space="0" w:color="auto"/>
              <w:left w:val="single" w:sz="4" w:space="0" w:color="auto"/>
              <w:bottom w:val="single" w:sz="4" w:space="0" w:color="auto"/>
              <w:right w:val="single" w:sz="4" w:space="0" w:color="auto"/>
            </w:tcBorders>
          </w:tcPr>
          <w:p w:rsidR="004E73B6" w:rsidRPr="00DF58C5" w:rsidRDefault="00427B5B" w:rsidP="00DF58C5">
            <w:pPr>
              <w:spacing w:line="240" w:lineRule="auto"/>
              <w:jc w:val="center"/>
              <w:rPr>
                <w:rFonts w:ascii="Times New Roman" w:hAnsi="Times New Roman" w:cs="Times New Roman"/>
              </w:rPr>
            </w:pPr>
            <w:r w:rsidRPr="00DF58C5">
              <w:rPr>
                <w:rFonts w:ascii="Times New Roman" w:hAnsi="Times New Roman" w:cs="Times New Roman"/>
              </w:rPr>
              <w:t>36</w:t>
            </w:r>
          </w:p>
        </w:tc>
      </w:tr>
    </w:tbl>
    <w:p w:rsidR="0035145B" w:rsidRPr="00DE547C" w:rsidRDefault="0035145B" w:rsidP="0035145B">
      <w:pPr>
        <w:pStyle w:val="a4"/>
        <w:jc w:val="both"/>
        <w:rPr>
          <w:b/>
          <w:szCs w:val="28"/>
        </w:rPr>
      </w:pPr>
    </w:p>
    <w:p w:rsidR="0035145B" w:rsidRDefault="00635E6E" w:rsidP="0035145B">
      <w:pPr>
        <w:pStyle w:val="aa"/>
        <w:spacing w:line="360" w:lineRule="auto"/>
        <w:jc w:val="both"/>
        <w:rPr>
          <w:sz w:val="28"/>
          <w:szCs w:val="28"/>
        </w:rPr>
      </w:pPr>
      <w:r w:rsidRPr="00635E6E">
        <w:rPr>
          <w:b/>
          <w:i/>
          <w:sz w:val="28"/>
          <w:szCs w:val="28"/>
        </w:rPr>
        <w:t>Образование.</w:t>
      </w:r>
      <w:r w:rsidR="00DF58C5">
        <w:rPr>
          <w:b/>
          <w:i/>
          <w:sz w:val="28"/>
          <w:szCs w:val="28"/>
        </w:rPr>
        <w:t xml:space="preserve"> </w:t>
      </w:r>
      <w:r w:rsidR="0035145B" w:rsidRPr="0035145B">
        <w:rPr>
          <w:sz w:val="28"/>
          <w:szCs w:val="28"/>
        </w:rPr>
        <w:t xml:space="preserve">В поселение работают  муниципальные общеобразовательные учреждения Янчуканская средняя  школа и  детский сад №227 ОАО «РЖД». </w:t>
      </w:r>
    </w:p>
    <w:p w:rsidR="0035145B" w:rsidRPr="0035145B" w:rsidRDefault="0035145B" w:rsidP="0035145B">
      <w:pPr>
        <w:pStyle w:val="aa"/>
        <w:spacing w:line="360" w:lineRule="auto"/>
        <w:jc w:val="both"/>
        <w:rPr>
          <w:sz w:val="28"/>
          <w:szCs w:val="28"/>
        </w:rPr>
      </w:pPr>
      <w:r w:rsidRPr="0035145B">
        <w:rPr>
          <w:sz w:val="28"/>
          <w:szCs w:val="28"/>
        </w:rPr>
        <w:t>Янчуканская средняя общеобразовательная школа является городской малокомплектной школой, в которой обучается более 50 учащихся, работает 20 учителей. Обучение осуществляется по режиму пятидневной недели. Классно-урочная система сочетается с методикой разновозрастного обучения.</w:t>
      </w:r>
    </w:p>
    <w:p w:rsidR="0035145B" w:rsidRPr="0035145B" w:rsidRDefault="0035145B" w:rsidP="0035145B">
      <w:pPr>
        <w:pStyle w:val="aa"/>
        <w:spacing w:line="360" w:lineRule="auto"/>
        <w:jc w:val="both"/>
        <w:rPr>
          <w:sz w:val="28"/>
          <w:szCs w:val="28"/>
        </w:rPr>
      </w:pPr>
      <w:r w:rsidRPr="0035145B">
        <w:rPr>
          <w:sz w:val="28"/>
          <w:szCs w:val="28"/>
        </w:rPr>
        <w:t>Работают кружки: танцевальный, кружок «Мягкая игрушка», кружок рисования. В летний период на пришкольном участке дети выращивают овощи для школьной столовой.</w:t>
      </w:r>
    </w:p>
    <w:p w:rsidR="0035145B" w:rsidRPr="0035145B" w:rsidRDefault="0035145B" w:rsidP="0035145B">
      <w:pPr>
        <w:pStyle w:val="aa"/>
        <w:spacing w:line="360" w:lineRule="auto"/>
        <w:jc w:val="both"/>
        <w:rPr>
          <w:sz w:val="28"/>
          <w:szCs w:val="28"/>
        </w:rPr>
      </w:pPr>
      <w:r w:rsidRPr="0035145B">
        <w:rPr>
          <w:sz w:val="28"/>
          <w:szCs w:val="28"/>
        </w:rPr>
        <w:t xml:space="preserve">Детский сад №227 </w:t>
      </w:r>
      <w:r>
        <w:rPr>
          <w:sz w:val="28"/>
          <w:szCs w:val="28"/>
        </w:rPr>
        <w:t>п</w:t>
      </w:r>
      <w:r w:rsidR="007D39E6">
        <w:rPr>
          <w:sz w:val="28"/>
          <w:szCs w:val="28"/>
        </w:rPr>
        <w:t>осещают 15</w:t>
      </w:r>
      <w:r w:rsidRPr="0035145B">
        <w:rPr>
          <w:sz w:val="28"/>
          <w:szCs w:val="28"/>
        </w:rPr>
        <w:t xml:space="preserve"> детей. Создана одна разновозрастная группа от 2 до 7 лет. Материально-хозяйственное состояние ДОУ хорошее. Детский сад укомплектован полностью педагогическим и обслуживающим персоналом. В детском саду предусмотрено  физическое, умственное, трудовое, эстетическое воспитание и развитие дошкольников в соответствии с их возрастными и индивидуальными психофизическими особенностями, а также подготовка их к обучению в школе.</w:t>
      </w:r>
    </w:p>
    <w:p w:rsidR="0035145B" w:rsidRPr="0035145B" w:rsidRDefault="0035145B" w:rsidP="007D39E6">
      <w:pPr>
        <w:pStyle w:val="af5"/>
        <w:jc w:val="right"/>
        <w:rPr>
          <w:rFonts w:ascii="Times New Roman" w:hAnsi="Times New Roman" w:cs="Times New Roman"/>
          <w:sz w:val="28"/>
          <w:szCs w:val="28"/>
        </w:rPr>
      </w:pPr>
      <w:r w:rsidRPr="0035145B">
        <w:rPr>
          <w:rFonts w:ascii="Times New Roman" w:hAnsi="Times New Roman" w:cs="Times New Roman"/>
          <w:sz w:val="28"/>
          <w:szCs w:val="28"/>
        </w:rPr>
        <w:t xml:space="preserve">                                                                                                    Таблица </w:t>
      </w:r>
      <w:r>
        <w:rPr>
          <w:rFonts w:ascii="Times New Roman" w:hAnsi="Times New Roman" w:cs="Times New Roman"/>
          <w:sz w:val="28"/>
          <w:szCs w:val="28"/>
        </w:rPr>
        <w:t>4</w:t>
      </w:r>
    </w:p>
    <w:p w:rsidR="0035145B" w:rsidRPr="0035145B" w:rsidRDefault="0035145B" w:rsidP="0035145B">
      <w:pPr>
        <w:pStyle w:val="9"/>
        <w:jc w:val="center"/>
        <w:rPr>
          <w:rFonts w:ascii="Times New Roman" w:hAnsi="Times New Roman" w:cs="Times New Roman"/>
          <w:i w:val="0"/>
          <w:sz w:val="28"/>
          <w:szCs w:val="28"/>
        </w:rPr>
      </w:pPr>
      <w:r>
        <w:rPr>
          <w:rFonts w:ascii="Times New Roman" w:hAnsi="Times New Roman" w:cs="Times New Roman"/>
          <w:i w:val="0"/>
          <w:sz w:val="28"/>
          <w:szCs w:val="28"/>
        </w:rPr>
        <w:t>Показатели</w:t>
      </w:r>
      <w:r w:rsidRPr="0035145B">
        <w:rPr>
          <w:rFonts w:ascii="Times New Roman" w:hAnsi="Times New Roman" w:cs="Times New Roman"/>
          <w:i w:val="0"/>
          <w:sz w:val="28"/>
          <w:szCs w:val="28"/>
        </w:rPr>
        <w:t xml:space="preserve"> развития учреждений образования</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000"/>
        <w:gridCol w:w="1000"/>
        <w:gridCol w:w="1102"/>
        <w:gridCol w:w="1102"/>
      </w:tblGrid>
      <w:tr w:rsidR="007D39E6" w:rsidRPr="0035145B" w:rsidTr="007D39E6">
        <w:trPr>
          <w:trHeight w:val="366"/>
        </w:trPr>
        <w:tc>
          <w:tcPr>
            <w:tcW w:w="54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jc w:val="center"/>
              <w:rPr>
                <w:rFonts w:ascii="Times New Roman" w:hAnsi="Times New Roman" w:cs="Times New Roman"/>
                <w:sz w:val="24"/>
                <w:szCs w:val="24"/>
              </w:rPr>
            </w:pPr>
            <w:r w:rsidRPr="0035145B">
              <w:rPr>
                <w:rFonts w:ascii="Times New Roman" w:hAnsi="Times New Roman" w:cs="Times New Roman"/>
                <w:sz w:val="24"/>
                <w:szCs w:val="24"/>
              </w:rPr>
              <w:t>Показатели</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2005г</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2006г</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2007г</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Pr>
                <w:rFonts w:ascii="Times New Roman" w:hAnsi="Times New Roman" w:cs="Times New Roman"/>
                <w:sz w:val="24"/>
                <w:szCs w:val="24"/>
              </w:rPr>
              <w:t>2011г</w:t>
            </w:r>
          </w:p>
        </w:tc>
      </w:tr>
      <w:tr w:rsidR="007D39E6" w:rsidRPr="0035145B" w:rsidTr="007D39E6">
        <w:trPr>
          <w:trHeight w:val="268"/>
        </w:trPr>
        <w:tc>
          <w:tcPr>
            <w:tcW w:w="54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Число школ – всего, ед.</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39E6" w:rsidRPr="0035145B" w:rsidTr="007D39E6">
        <w:trPr>
          <w:trHeight w:val="533"/>
        </w:trPr>
        <w:tc>
          <w:tcPr>
            <w:tcW w:w="54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Численность учащихся в общеобразовательных школах, чел.</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67</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63</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64</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Pr>
                <w:rFonts w:ascii="Times New Roman" w:hAnsi="Times New Roman" w:cs="Times New Roman"/>
                <w:sz w:val="24"/>
                <w:szCs w:val="24"/>
              </w:rPr>
              <w:t>30</w:t>
            </w:r>
          </w:p>
        </w:tc>
      </w:tr>
      <w:tr w:rsidR="007D39E6" w:rsidRPr="0035145B" w:rsidTr="007D39E6">
        <w:trPr>
          <w:trHeight w:val="268"/>
        </w:trPr>
        <w:tc>
          <w:tcPr>
            <w:tcW w:w="54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Число дошкольных учреждений районо, ед.</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39E6" w:rsidRPr="0035145B" w:rsidTr="007D39E6">
        <w:trPr>
          <w:trHeight w:val="533"/>
        </w:trPr>
        <w:tc>
          <w:tcPr>
            <w:tcW w:w="54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 xml:space="preserve">Детей в дошкольных учреждениях органов </w:t>
            </w:r>
            <w:r w:rsidRPr="0035145B">
              <w:rPr>
                <w:rFonts w:ascii="Times New Roman" w:hAnsi="Times New Roman" w:cs="Times New Roman"/>
                <w:sz w:val="24"/>
                <w:szCs w:val="24"/>
              </w:rPr>
              <w:lastRenderedPageBreak/>
              <w:t>образования, чел.</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lastRenderedPageBreak/>
              <w:t>23</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22</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19</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Pr>
                <w:rFonts w:ascii="Times New Roman" w:hAnsi="Times New Roman" w:cs="Times New Roman"/>
                <w:sz w:val="24"/>
                <w:szCs w:val="24"/>
              </w:rPr>
              <w:t>15</w:t>
            </w:r>
          </w:p>
        </w:tc>
      </w:tr>
      <w:tr w:rsidR="007D39E6" w:rsidRPr="0035145B" w:rsidTr="007D39E6">
        <w:trPr>
          <w:trHeight w:val="282"/>
        </w:trPr>
        <w:tc>
          <w:tcPr>
            <w:tcW w:w="54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lastRenderedPageBreak/>
              <w:t>Охват детей  дошкольными учреждениями ( в % от численности детей соответствующего возраста)</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100</w:t>
            </w:r>
          </w:p>
        </w:tc>
        <w:tc>
          <w:tcPr>
            <w:tcW w:w="1000"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r w:rsidRPr="0035145B">
              <w:rPr>
                <w:rFonts w:ascii="Times New Roman"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rsidR="007D39E6" w:rsidRPr="0035145B" w:rsidRDefault="007D39E6" w:rsidP="0035145B">
            <w:pPr>
              <w:spacing w:line="240" w:lineRule="auto"/>
              <w:rPr>
                <w:rFonts w:ascii="Times New Roman" w:hAnsi="Times New Roman" w:cs="Times New Roman"/>
                <w:sz w:val="24"/>
                <w:szCs w:val="24"/>
              </w:rPr>
            </w:pPr>
          </w:p>
        </w:tc>
      </w:tr>
    </w:tbl>
    <w:p w:rsidR="0035145B" w:rsidRPr="0035145B" w:rsidRDefault="0035145B" w:rsidP="0035145B">
      <w:pPr>
        <w:rPr>
          <w:rFonts w:ascii="Times New Roman" w:hAnsi="Times New Roman" w:cs="Times New Roman"/>
          <w:b/>
          <w:sz w:val="28"/>
          <w:szCs w:val="28"/>
        </w:rPr>
      </w:pPr>
    </w:p>
    <w:p w:rsidR="0014008B" w:rsidRPr="0014008B" w:rsidRDefault="00696423" w:rsidP="0014008B">
      <w:pPr>
        <w:pStyle w:val="ad"/>
        <w:spacing w:line="360" w:lineRule="auto"/>
        <w:ind w:firstLine="709"/>
        <w:jc w:val="both"/>
        <w:rPr>
          <w:rFonts w:ascii="Times New Roman" w:hAnsi="Times New Roman" w:cs="Times New Roman"/>
          <w:sz w:val="28"/>
          <w:szCs w:val="28"/>
        </w:rPr>
      </w:pPr>
      <w:r w:rsidRPr="0014008B">
        <w:rPr>
          <w:rFonts w:ascii="Times New Roman" w:hAnsi="Times New Roman" w:cs="Times New Roman"/>
          <w:b/>
          <w:i/>
          <w:sz w:val="28"/>
          <w:szCs w:val="28"/>
        </w:rPr>
        <w:t>Здравоохранение</w:t>
      </w:r>
      <w:r w:rsidR="007D39E6">
        <w:rPr>
          <w:rFonts w:ascii="Times New Roman" w:hAnsi="Times New Roman" w:cs="Times New Roman"/>
          <w:b/>
          <w:i/>
          <w:sz w:val="28"/>
          <w:szCs w:val="28"/>
        </w:rPr>
        <w:t>.</w:t>
      </w:r>
      <w:r w:rsidR="0014008B" w:rsidRPr="0014008B">
        <w:rPr>
          <w:rFonts w:ascii="Times New Roman" w:hAnsi="Times New Roman" w:cs="Times New Roman"/>
          <w:sz w:val="28"/>
          <w:szCs w:val="28"/>
        </w:rPr>
        <w:t>В настоящее время в поселении имеется ФАП МУЗ «Нижнеангарская ЦРБ» с численностью среднего медицинского персонала 1 человек. Для медицинских обследований  население выезжает в поликлинику районного центра в поселке Нижнеангарск и в поселке Новый Уоян.</w:t>
      </w:r>
    </w:p>
    <w:p w:rsidR="0014008B" w:rsidRPr="0014008B" w:rsidRDefault="0014008B" w:rsidP="00B449AB">
      <w:pPr>
        <w:spacing w:line="360" w:lineRule="auto"/>
        <w:ind w:firstLine="709"/>
        <w:jc w:val="right"/>
        <w:rPr>
          <w:rFonts w:ascii="Times New Roman" w:hAnsi="Times New Roman" w:cs="Times New Roman"/>
          <w:sz w:val="28"/>
          <w:szCs w:val="28"/>
        </w:rPr>
      </w:pPr>
      <w:r w:rsidRPr="0014008B">
        <w:rPr>
          <w:rFonts w:ascii="Times New Roman" w:hAnsi="Times New Roman" w:cs="Times New Roman"/>
          <w:sz w:val="28"/>
          <w:szCs w:val="28"/>
        </w:rPr>
        <w:tab/>
      </w:r>
      <w:r w:rsidRPr="0014008B">
        <w:rPr>
          <w:rFonts w:ascii="Times New Roman" w:hAnsi="Times New Roman" w:cs="Times New Roman"/>
          <w:sz w:val="28"/>
          <w:szCs w:val="28"/>
        </w:rPr>
        <w:tab/>
      </w:r>
      <w:r w:rsidRPr="0014008B">
        <w:rPr>
          <w:rFonts w:ascii="Times New Roman" w:hAnsi="Times New Roman" w:cs="Times New Roman"/>
          <w:sz w:val="28"/>
          <w:szCs w:val="28"/>
        </w:rPr>
        <w:tab/>
      </w:r>
      <w:r w:rsidRPr="0014008B">
        <w:rPr>
          <w:rFonts w:ascii="Times New Roman" w:hAnsi="Times New Roman" w:cs="Times New Roman"/>
          <w:sz w:val="28"/>
          <w:szCs w:val="28"/>
        </w:rPr>
        <w:tab/>
      </w:r>
      <w:r w:rsidRPr="0014008B">
        <w:rPr>
          <w:rFonts w:ascii="Times New Roman" w:hAnsi="Times New Roman" w:cs="Times New Roman"/>
          <w:sz w:val="28"/>
          <w:szCs w:val="28"/>
        </w:rPr>
        <w:tab/>
      </w:r>
      <w:r w:rsidRPr="0014008B">
        <w:rPr>
          <w:rFonts w:ascii="Times New Roman" w:hAnsi="Times New Roman" w:cs="Times New Roman"/>
          <w:sz w:val="28"/>
          <w:szCs w:val="28"/>
        </w:rPr>
        <w:tab/>
      </w:r>
      <w:r w:rsidRPr="0014008B">
        <w:rPr>
          <w:rFonts w:ascii="Times New Roman" w:hAnsi="Times New Roman" w:cs="Times New Roman"/>
          <w:sz w:val="28"/>
          <w:szCs w:val="28"/>
        </w:rPr>
        <w:tab/>
      </w:r>
      <w:r w:rsidR="007D39E6">
        <w:rPr>
          <w:rFonts w:ascii="Times New Roman" w:hAnsi="Times New Roman" w:cs="Times New Roman"/>
          <w:sz w:val="28"/>
          <w:szCs w:val="28"/>
        </w:rPr>
        <w:t xml:space="preserve"> Таблица 5</w:t>
      </w:r>
    </w:p>
    <w:p w:rsidR="0014008B" w:rsidRPr="0014008B" w:rsidRDefault="0014008B" w:rsidP="0014008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w:t>
      </w:r>
      <w:r w:rsidRPr="0014008B">
        <w:rPr>
          <w:rFonts w:ascii="Times New Roman" w:hAnsi="Times New Roman" w:cs="Times New Roman"/>
          <w:sz w:val="28"/>
          <w:szCs w:val="28"/>
        </w:rPr>
        <w:t xml:space="preserve"> развития учреждений здравоохранения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701"/>
        <w:gridCol w:w="1560"/>
        <w:gridCol w:w="1842"/>
      </w:tblGrid>
      <w:tr w:rsidR="0014008B" w:rsidRPr="0014008B" w:rsidTr="007D39E6">
        <w:trPr>
          <w:trHeight w:val="274"/>
        </w:trPr>
        <w:tc>
          <w:tcPr>
            <w:tcW w:w="3969"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7D39E6">
            <w:pPr>
              <w:spacing w:line="240" w:lineRule="auto"/>
              <w:ind w:firstLine="709"/>
              <w:jc w:val="center"/>
              <w:rPr>
                <w:rFonts w:ascii="Times New Roman" w:hAnsi="Times New Roman" w:cs="Times New Roman"/>
                <w:sz w:val="24"/>
                <w:szCs w:val="24"/>
              </w:rPr>
            </w:pPr>
            <w:r w:rsidRPr="0014008B">
              <w:rPr>
                <w:rFonts w:ascii="Times New Roman" w:hAnsi="Times New Roman" w:cs="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7D39E6">
            <w:pPr>
              <w:spacing w:line="240" w:lineRule="auto"/>
              <w:jc w:val="center"/>
              <w:rPr>
                <w:rFonts w:ascii="Times New Roman" w:hAnsi="Times New Roman" w:cs="Times New Roman"/>
                <w:sz w:val="24"/>
                <w:szCs w:val="24"/>
              </w:rPr>
            </w:pPr>
            <w:r w:rsidRPr="0014008B">
              <w:rPr>
                <w:rFonts w:ascii="Times New Roman" w:hAnsi="Times New Roman" w:cs="Times New Roman"/>
                <w:sz w:val="24"/>
                <w:szCs w:val="24"/>
              </w:rPr>
              <w:t>2005год</w:t>
            </w:r>
          </w:p>
        </w:tc>
        <w:tc>
          <w:tcPr>
            <w:tcW w:w="1560"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7D39E6">
            <w:pPr>
              <w:spacing w:line="240" w:lineRule="auto"/>
              <w:jc w:val="center"/>
              <w:rPr>
                <w:rFonts w:ascii="Times New Roman" w:hAnsi="Times New Roman" w:cs="Times New Roman"/>
                <w:sz w:val="24"/>
                <w:szCs w:val="24"/>
              </w:rPr>
            </w:pPr>
            <w:r w:rsidRPr="0014008B">
              <w:rPr>
                <w:rFonts w:ascii="Times New Roman" w:hAnsi="Times New Roman" w:cs="Times New Roman"/>
                <w:sz w:val="24"/>
                <w:szCs w:val="24"/>
              </w:rPr>
              <w:t>2006год</w:t>
            </w:r>
          </w:p>
        </w:tc>
        <w:tc>
          <w:tcPr>
            <w:tcW w:w="1842"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7D39E6">
            <w:pPr>
              <w:spacing w:line="240" w:lineRule="auto"/>
              <w:jc w:val="center"/>
              <w:rPr>
                <w:rFonts w:ascii="Times New Roman" w:hAnsi="Times New Roman" w:cs="Times New Roman"/>
                <w:sz w:val="24"/>
                <w:szCs w:val="24"/>
              </w:rPr>
            </w:pPr>
            <w:r w:rsidRPr="0014008B">
              <w:rPr>
                <w:rFonts w:ascii="Times New Roman" w:hAnsi="Times New Roman" w:cs="Times New Roman"/>
                <w:sz w:val="24"/>
                <w:szCs w:val="24"/>
              </w:rPr>
              <w:t>2007год</w:t>
            </w:r>
          </w:p>
        </w:tc>
      </w:tr>
      <w:tr w:rsidR="0014008B" w:rsidRPr="0014008B" w:rsidTr="007D39E6">
        <w:trPr>
          <w:trHeight w:val="756"/>
        </w:trPr>
        <w:tc>
          <w:tcPr>
            <w:tcW w:w="3969" w:type="dxa"/>
            <w:tcBorders>
              <w:top w:val="single" w:sz="4" w:space="0" w:color="auto"/>
              <w:left w:val="single" w:sz="4" w:space="0" w:color="auto"/>
              <w:bottom w:val="single" w:sz="4" w:space="0" w:color="auto"/>
              <w:right w:val="single" w:sz="4" w:space="0" w:color="auto"/>
            </w:tcBorders>
          </w:tcPr>
          <w:p w:rsidR="0014008B" w:rsidRPr="0014008B" w:rsidRDefault="0014008B" w:rsidP="007D39E6">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Численность врачей всех специальностей на 1000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7D39E6">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4008B" w:rsidRPr="0014008B" w:rsidRDefault="007D39E6" w:rsidP="007D39E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7D39E6">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0,00</w:t>
            </w:r>
          </w:p>
        </w:tc>
      </w:tr>
      <w:tr w:rsidR="0014008B" w:rsidRPr="0014008B" w:rsidTr="007D39E6">
        <w:trPr>
          <w:trHeight w:val="563"/>
        </w:trPr>
        <w:tc>
          <w:tcPr>
            <w:tcW w:w="3969"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Численность среднего медицинского персонала на 1000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2,1</w:t>
            </w:r>
          </w:p>
        </w:tc>
        <w:tc>
          <w:tcPr>
            <w:tcW w:w="1842" w:type="dxa"/>
            <w:tcBorders>
              <w:top w:val="single" w:sz="4" w:space="0" w:color="auto"/>
              <w:left w:val="single" w:sz="4" w:space="0" w:color="auto"/>
              <w:bottom w:val="single" w:sz="4" w:space="0" w:color="auto"/>
              <w:right w:val="single" w:sz="4" w:space="0" w:color="auto"/>
            </w:tcBorders>
            <w:vAlign w:val="center"/>
          </w:tcPr>
          <w:p w:rsidR="0014008B" w:rsidRPr="0014008B" w:rsidRDefault="007D39E6" w:rsidP="0014008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4008B" w:rsidRPr="0014008B">
              <w:rPr>
                <w:rFonts w:ascii="Times New Roman" w:hAnsi="Times New Roman" w:cs="Times New Roman"/>
                <w:sz w:val="24"/>
                <w:szCs w:val="24"/>
              </w:rPr>
              <w:t>1</w:t>
            </w:r>
          </w:p>
        </w:tc>
      </w:tr>
      <w:tr w:rsidR="0014008B" w:rsidRPr="0014008B" w:rsidTr="007D39E6">
        <w:trPr>
          <w:trHeight w:val="488"/>
        </w:trPr>
        <w:tc>
          <w:tcPr>
            <w:tcW w:w="3969"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Мощность врачебных амбулаторно-поликлинических учреждений, посещений в смену  на 100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1,06</w:t>
            </w:r>
          </w:p>
        </w:tc>
        <w:tc>
          <w:tcPr>
            <w:tcW w:w="1560"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0,84</w:t>
            </w:r>
          </w:p>
        </w:tc>
        <w:tc>
          <w:tcPr>
            <w:tcW w:w="1842" w:type="dxa"/>
            <w:tcBorders>
              <w:top w:val="single" w:sz="4" w:space="0" w:color="auto"/>
              <w:left w:val="single" w:sz="4" w:space="0" w:color="auto"/>
              <w:bottom w:val="single" w:sz="4" w:space="0" w:color="auto"/>
              <w:right w:val="single" w:sz="4" w:space="0" w:color="auto"/>
            </w:tcBorders>
            <w:vAlign w:val="center"/>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0,66</w:t>
            </w:r>
          </w:p>
        </w:tc>
      </w:tr>
      <w:tr w:rsidR="0014008B" w:rsidRPr="0014008B" w:rsidTr="007D39E6">
        <w:trPr>
          <w:trHeight w:val="274"/>
        </w:trPr>
        <w:tc>
          <w:tcPr>
            <w:tcW w:w="3969"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 xml:space="preserve">Число фельдшерско-акушерских пунктов </w:t>
            </w:r>
          </w:p>
        </w:tc>
        <w:tc>
          <w:tcPr>
            <w:tcW w:w="1701" w:type="dxa"/>
            <w:tcBorders>
              <w:top w:val="single" w:sz="4" w:space="0" w:color="auto"/>
              <w:left w:val="single" w:sz="4" w:space="0" w:color="auto"/>
              <w:bottom w:val="single" w:sz="4" w:space="0" w:color="auto"/>
              <w:right w:val="single" w:sz="4" w:space="0" w:color="auto"/>
            </w:tcBorders>
          </w:tcPr>
          <w:p w:rsidR="0014008B" w:rsidRPr="0014008B" w:rsidRDefault="007D39E6" w:rsidP="0014008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14008B" w:rsidRPr="0014008B" w:rsidRDefault="007D39E6" w:rsidP="0014008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4008B" w:rsidRPr="0014008B" w:rsidRDefault="007D39E6" w:rsidP="0014008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14008B" w:rsidRPr="0014008B" w:rsidTr="007D39E6">
        <w:trPr>
          <w:trHeight w:val="274"/>
        </w:trPr>
        <w:tc>
          <w:tcPr>
            <w:tcW w:w="3969"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Число врачебных амбулаторий</w:t>
            </w:r>
          </w:p>
        </w:tc>
        <w:tc>
          <w:tcPr>
            <w:tcW w:w="1701"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14008B" w:rsidRPr="0014008B" w:rsidRDefault="0014008B" w:rsidP="0014008B">
            <w:pPr>
              <w:spacing w:line="240" w:lineRule="auto"/>
              <w:ind w:firstLine="709"/>
              <w:jc w:val="both"/>
              <w:rPr>
                <w:rFonts w:ascii="Times New Roman" w:hAnsi="Times New Roman" w:cs="Times New Roman"/>
                <w:sz w:val="24"/>
                <w:szCs w:val="24"/>
              </w:rPr>
            </w:pPr>
            <w:r w:rsidRPr="0014008B">
              <w:rPr>
                <w:rFonts w:ascii="Times New Roman" w:hAnsi="Times New Roman" w:cs="Times New Roman"/>
                <w:sz w:val="24"/>
                <w:szCs w:val="24"/>
              </w:rPr>
              <w:t>-</w:t>
            </w:r>
          </w:p>
        </w:tc>
      </w:tr>
    </w:tbl>
    <w:p w:rsidR="007D39E6" w:rsidRDefault="007D39E6" w:rsidP="0014008B">
      <w:pPr>
        <w:pStyle w:val="af5"/>
        <w:spacing w:line="360" w:lineRule="auto"/>
        <w:ind w:firstLine="709"/>
        <w:jc w:val="both"/>
        <w:rPr>
          <w:rFonts w:ascii="Times New Roman" w:hAnsi="Times New Roman" w:cs="Times New Roman"/>
          <w:sz w:val="28"/>
          <w:szCs w:val="28"/>
        </w:rPr>
      </w:pPr>
    </w:p>
    <w:p w:rsidR="00696423" w:rsidRPr="0014008B" w:rsidRDefault="0014008B" w:rsidP="0014008B">
      <w:pPr>
        <w:pStyle w:val="af5"/>
        <w:spacing w:line="360" w:lineRule="auto"/>
        <w:ind w:firstLine="709"/>
        <w:jc w:val="both"/>
        <w:rPr>
          <w:rFonts w:ascii="Times New Roman" w:hAnsi="Times New Roman" w:cs="Times New Roman"/>
          <w:b/>
          <w:sz w:val="28"/>
          <w:szCs w:val="28"/>
        </w:rPr>
      </w:pPr>
      <w:r w:rsidRPr="0014008B">
        <w:rPr>
          <w:rFonts w:ascii="Times New Roman" w:hAnsi="Times New Roman" w:cs="Times New Roman"/>
          <w:sz w:val="28"/>
          <w:szCs w:val="28"/>
        </w:rPr>
        <w:t>Проблемой является слабая материально-техническая база, отсутствие автомобиля  скорой помощи.</w:t>
      </w:r>
    </w:p>
    <w:p w:rsidR="0014008B" w:rsidRPr="00DE547C" w:rsidRDefault="00696423" w:rsidP="007D39E6">
      <w:pPr>
        <w:pStyle w:val="aa"/>
        <w:spacing w:line="360" w:lineRule="auto"/>
        <w:ind w:firstLine="708"/>
        <w:jc w:val="both"/>
        <w:rPr>
          <w:sz w:val="28"/>
          <w:szCs w:val="28"/>
        </w:rPr>
      </w:pPr>
      <w:r w:rsidRPr="00696423">
        <w:rPr>
          <w:b/>
          <w:i/>
          <w:sz w:val="28"/>
          <w:szCs w:val="28"/>
        </w:rPr>
        <w:t>Культура</w:t>
      </w:r>
      <w:r>
        <w:rPr>
          <w:b/>
          <w:i/>
          <w:sz w:val="28"/>
          <w:szCs w:val="28"/>
        </w:rPr>
        <w:t xml:space="preserve">. </w:t>
      </w:r>
      <w:r w:rsidR="0014008B" w:rsidRPr="00DE547C">
        <w:rPr>
          <w:sz w:val="28"/>
          <w:szCs w:val="28"/>
        </w:rPr>
        <w:t>Культурные учреждения поселения представлены  клубом</w:t>
      </w:r>
      <w:r w:rsidR="007D39E6">
        <w:rPr>
          <w:sz w:val="28"/>
          <w:szCs w:val="28"/>
        </w:rPr>
        <w:t>.</w:t>
      </w:r>
      <w:r w:rsidR="0014008B" w:rsidRPr="00DE547C">
        <w:rPr>
          <w:sz w:val="28"/>
          <w:szCs w:val="28"/>
        </w:rPr>
        <w:t xml:space="preserve"> Регулярно проводятся культурно - досуговые  мероприятия, посещаемость которых  высокая. Проводятся платные мероприятия: детские и молодежные  дискотеки, «Голубые огоньки».</w:t>
      </w:r>
    </w:p>
    <w:p w:rsidR="0014008B" w:rsidRDefault="0014008B" w:rsidP="007D39E6">
      <w:pPr>
        <w:pStyle w:val="af7"/>
      </w:pPr>
      <w:r w:rsidRPr="004C30A3">
        <w:lastRenderedPageBreak/>
        <w:t xml:space="preserve"> Библиотечное обслуживание  населения до 2007 года велось через библиотеку ВСЖД ОАО «РЖД», с 2007 года библиотека в п. Янчукан отсутствует, книжный фонд  вывезен в поселок Новый  Уоян.</w:t>
      </w:r>
    </w:p>
    <w:p w:rsidR="007D39E6" w:rsidRPr="0014008B" w:rsidRDefault="00F53FDF" w:rsidP="007D39E6">
      <w:pPr>
        <w:pStyle w:val="af7"/>
        <w:jc w:val="right"/>
      </w:pPr>
      <w:r>
        <w:t>Таблица 6</w:t>
      </w:r>
    </w:p>
    <w:p w:rsidR="0014008B" w:rsidRPr="0014008B" w:rsidRDefault="0014008B" w:rsidP="0014008B">
      <w:pPr>
        <w:pStyle w:val="ad"/>
        <w:rPr>
          <w:rFonts w:ascii="Times New Roman" w:hAnsi="Times New Roman" w:cs="Times New Roman"/>
          <w:sz w:val="28"/>
          <w:szCs w:val="28"/>
        </w:rPr>
      </w:pPr>
      <w:r w:rsidRPr="0014008B">
        <w:rPr>
          <w:rFonts w:ascii="Times New Roman" w:hAnsi="Times New Roman" w:cs="Times New Roman"/>
          <w:sz w:val="28"/>
          <w:szCs w:val="28"/>
        </w:rPr>
        <w:t xml:space="preserve">                                  Показатели развития культуры</w:t>
      </w:r>
    </w:p>
    <w:tbl>
      <w:tblPr>
        <w:tblW w:w="0" w:type="auto"/>
        <w:tblInd w:w="30" w:type="dxa"/>
        <w:tblLayout w:type="fixed"/>
        <w:tblCellMar>
          <w:left w:w="30" w:type="dxa"/>
          <w:right w:w="30" w:type="dxa"/>
        </w:tblCellMar>
        <w:tblLook w:val="0000"/>
      </w:tblPr>
      <w:tblGrid>
        <w:gridCol w:w="5387"/>
        <w:gridCol w:w="1134"/>
        <w:gridCol w:w="992"/>
        <w:gridCol w:w="1134"/>
        <w:gridCol w:w="1134"/>
      </w:tblGrid>
      <w:tr w:rsidR="00F53FDF" w:rsidRPr="0014008B" w:rsidTr="00F53FDF">
        <w:trPr>
          <w:trHeight w:val="312"/>
        </w:trPr>
        <w:tc>
          <w:tcPr>
            <w:tcW w:w="5387"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pStyle w:val="5"/>
              <w:jc w:val="center"/>
              <w:rPr>
                <w:rFonts w:ascii="Times New Roman" w:hAnsi="Times New Roman"/>
                <w:b w:val="0"/>
                <w:sz w:val="24"/>
                <w:szCs w:val="24"/>
              </w:rPr>
            </w:pPr>
            <w:r w:rsidRPr="0014008B">
              <w:rPr>
                <w:rFonts w:ascii="Times New Roman" w:hAnsi="Times New Roman"/>
                <w:b w:val="0"/>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2005год</w:t>
            </w:r>
          </w:p>
          <w:p w:rsidR="00F53FDF" w:rsidRPr="0014008B" w:rsidRDefault="00F53FDF" w:rsidP="004E73B6">
            <w:pPr>
              <w:autoSpaceDE w:val="0"/>
              <w:autoSpaceDN w:val="0"/>
              <w:rPr>
                <w:rFonts w:ascii="Times New Roman" w:hAnsi="Times New Roman" w:cs="Times New Roman"/>
                <w:snapToGrid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2006год</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2007год</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2011год</w:t>
            </w:r>
          </w:p>
        </w:tc>
      </w:tr>
      <w:tr w:rsidR="00F53FDF" w:rsidRPr="0014008B" w:rsidTr="00F53FDF">
        <w:trPr>
          <w:trHeight w:val="420"/>
        </w:trPr>
        <w:tc>
          <w:tcPr>
            <w:tcW w:w="5387"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pStyle w:val="3"/>
              <w:rPr>
                <w:snapToGrid w:val="0"/>
                <w:sz w:val="24"/>
                <w:szCs w:val="24"/>
              </w:rPr>
            </w:pPr>
            <w:r w:rsidRPr="0014008B">
              <w:rPr>
                <w:snapToGrid w:val="0"/>
                <w:sz w:val="24"/>
                <w:szCs w:val="24"/>
              </w:rPr>
              <w:t>Обеспеченность учреждениями культурно-досугового типа на 10 тыс. населения</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42,28</w:t>
            </w:r>
          </w:p>
        </w:tc>
        <w:tc>
          <w:tcPr>
            <w:tcW w:w="992"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42,28</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22,07</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22,07</w:t>
            </w:r>
          </w:p>
        </w:tc>
      </w:tr>
      <w:tr w:rsidR="00F53FDF" w:rsidRPr="0014008B" w:rsidTr="00F53FDF">
        <w:trPr>
          <w:trHeight w:val="420"/>
        </w:trPr>
        <w:tc>
          <w:tcPr>
            <w:tcW w:w="5387"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pStyle w:val="3"/>
              <w:rPr>
                <w:snapToGrid w:val="0"/>
                <w:sz w:val="24"/>
                <w:szCs w:val="24"/>
              </w:rPr>
            </w:pPr>
            <w:r w:rsidRPr="0014008B">
              <w:rPr>
                <w:snapToGrid w:val="0"/>
                <w:sz w:val="24"/>
                <w:szCs w:val="24"/>
              </w:rPr>
              <w:t xml:space="preserve">Число мест в зрительном зале  </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70</w:t>
            </w:r>
          </w:p>
        </w:tc>
      </w:tr>
      <w:tr w:rsidR="00F53FDF" w:rsidRPr="0014008B" w:rsidTr="00F53FDF">
        <w:trPr>
          <w:trHeight w:val="420"/>
        </w:trPr>
        <w:tc>
          <w:tcPr>
            <w:tcW w:w="5387"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pStyle w:val="3"/>
              <w:rPr>
                <w:snapToGrid w:val="0"/>
                <w:sz w:val="24"/>
                <w:szCs w:val="24"/>
              </w:rPr>
            </w:pPr>
            <w:r w:rsidRPr="0014008B">
              <w:rPr>
                <w:snapToGrid w:val="0"/>
                <w:sz w:val="24"/>
                <w:szCs w:val="24"/>
              </w:rPr>
              <w:t xml:space="preserve">Обеспеченность общедоступными библиотеками </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F53FDF" w:rsidRPr="0014008B" w:rsidTr="00F53FDF">
        <w:trPr>
          <w:trHeight w:val="577"/>
        </w:trPr>
        <w:tc>
          <w:tcPr>
            <w:tcW w:w="5387"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pStyle w:val="3"/>
              <w:rPr>
                <w:sz w:val="24"/>
                <w:szCs w:val="24"/>
              </w:rPr>
            </w:pPr>
            <w:r w:rsidRPr="0014008B">
              <w:rPr>
                <w:sz w:val="24"/>
                <w:szCs w:val="24"/>
              </w:rPr>
              <w:t>Число книг и журналов в библиотеках муниципального образования на 100 жителей,  экз.</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21,1</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sidRPr="0014008B">
              <w:rPr>
                <w:rFonts w:ascii="Times New Roman" w:hAnsi="Times New Roman" w:cs="Times New Roman"/>
                <w:snapToGrid w:val="0"/>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53FDF" w:rsidRPr="0014008B" w:rsidRDefault="00F53FDF" w:rsidP="004E73B6">
            <w:pPr>
              <w:autoSpaceDE w:val="0"/>
              <w:autoSpaceDN w:val="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bl>
    <w:p w:rsidR="00F53FDF" w:rsidRPr="00F53FDF" w:rsidRDefault="00696423" w:rsidP="00F53FDF">
      <w:pPr>
        <w:pStyle w:val="af5"/>
        <w:spacing w:line="360" w:lineRule="auto"/>
        <w:ind w:firstLine="709"/>
        <w:jc w:val="both"/>
        <w:rPr>
          <w:rFonts w:ascii="Times New Roman" w:hAnsi="Times New Roman" w:cs="Times New Roman"/>
          <w:sz w:val="28"/>
          <w:szCs w:val="28"/>
        </w:rPr>
      </w:pPr>
      <w:r w:rsidRPr="00F53FDF">
        <w:rPr>
          <w:rFonts w:ascii="Times New Roman" w:hAnsi="Times New Roman" w:cs="Times New Roman"/>
          <w:b/>
          <w:i/>
          <w:sz w:val="28"/>
          <w:szCs w:val="28"/>
        </w:rPr>
        <w:t>Молодежная политика, физическая культура и спорт.</w:t>
      </w:r>
      <w:r w:rsidR="00F53FDF" w:rsidRPr="00F53FDF">
        <w:rPr>
          <w:rFonts w:ascii="Times New Roman" w:hAnsi="Times New Roman" w:cs="Times New Roman"/>
          <w:sz w:val="28"/>
          <w:szCs w:val="28"/>
        </w:rPr>
        <w:t>Проводи</w:t>
      </w:r>
      <w:r w:rsidR="00F53FDF">
        <w:rPr>
          <w:rFonts w:ascii="Times New Roman" w:hAnsi="Times New Roman" w:cs="Times New Roman"/>
          <w:sz w:val="28"/>
          <w:szCs w:val="28"/>
        </w:rPr>
        <w:t>тся</w:t>
      </w:r>
      <w:r w:rsidR="00F53FDF" w:rsidRPr="00F53FDF">
        <w:rPr>
          <w:rFonts w:ascii="Times New Roman" w:hAnsi="Times New Roman" w:cs="Times New Roman"/>
          <w:sz w:val="28"/>
          <w:szCs w:val="28"/>
        </w:rPr>
        <w:t xml:space="preserve"> целенаправленная работа в области молодежной политики. Ежегодно создается 15-20 рабочих мест для  временного трудоустройства  несовершеннолетних граждан в весенне-летний период в свободное от учебы время. </w:t>
      </w:r>
    </w:p>
    <w:p w:rsidR="00F53FDF" w:rsidRPr="00F53FDF" w:rsidRDefault="00F53FDF" w:rsidP="00F53FDF">
      <w:pPr>
        <w:pStyle w:val="af5"/>
        <w:spacing w:line="360" w:lineRule="auto"/>
        <w:ind w:firstLine="709"/>
        <w:jc w:val="both"/>
        <w:rPr>
          <w:rFonts w:ascii="Times New Roman" w:hAnsi="Times New Roman" w:cs="Times New Roman"/>
          <w:sz w:val="28"/>
          <w:szCs w:val="28"/>
        </w:rPr>
      </w:pPr>
      <w:r w:rsidRPr="00F53FDF">
        <w:rPr>
          <w:rFonts w:ascii="Times New Roman" w:hAnsi="Times New Roman" w:cs="Times New Roman"/>
          <w:sz w:val="28"/>
          <w:szCs w:val="28"/>
        </w:rPr>
        <w:t>Молодежь поселения принимает участие в районных, спортивных состязаниях, турнирах, в военно-спортивном многоборье для допризывников. На территории поселения работают спортивно-оздоровительные кружки, секции. Спортивный зал в поселении отсутствует.</w:t>
      </w:r>
    </w:p>
    <w:p w:rsidR="00F53FDF" w:rsidRPr="00F53FDF" w:rsidRDefault="00F53FDF" w:rsidP="00B449AB">
      <w:pPr>
        <w:ind w:right="-1"/>
        <w:jc w:val="right"/>
        <w:rPr>
          <w:rFonts w:ascii="Times New Roman" w:hAnsi="Times New Roman" w:cs="Times New Roman"/>
          <w:sz w:val="28"/>
          <w:szCs w:val="28"/>
        </w:rPr>
      </w:pPr>
      <w:r w:rsidRPr="00F53FDF">
        <w:rPr>
          <w:rFonts w:ascii="Times New Roman" w:hAnsi="Times New Roman" w:cs="Times New Roman"/>
          <w:sz w:val="28"/>
          <w:szCs w:val="28"/>
        </w:rPr>
        <w:tab/>
      </w:r>
      <w:r w:rsidRPr="00F53FDF">
        <w:rPr>
          <w:rFonts w:ascii="Times New Roman" w:hAnsi="Times New Roman" w:cs="Times New Roman"/>
          <w:sz w:val="28"/>
          <w:szCs w:val="28"/>
        </w:rPr>
        <w:tab/>
      </w:r>
      <w:r w:rsidRPr="00F53FDF">
        <w:rPr>
          <w:rFonts w:ascii="Times New Roman" w:hAnsi="Times New Roman" w:cs="Times New Roman"/>
          <w:sz w:val="28"/>
          <w:szCs w:val="28"/>
        </w:rPr>
        <w:tab/>
      </w:r>
      <w:r w:rsidRPr="00F53FDF">
        <w:rPr>
          <w:rFonts w:ascii="Times New Roman" w:hAnsi="Times New Roman" w:cs="Times New Roman"/>
          <w:sz w:val="28"/>
          <w:szCs w:val="28"/>
        </w:rPr>
        <w:tab/>
      </w:r>
      <w:r>
        <w:rPr>
          <w:rFonts w:ascii="Times New Roman" w:hAnsi="Times New Roman" w:cs="Times New Roman"/>
          <w:sz w:val="28"/>
          <w:szCs w:val="28"/>
        </w:rPr>
        <w:t>Таблица 7</w:t>
      </w:r>
    </w:p>
    <w:p w:rsidR="00F53FDF" w:rsidRPr="00F53FDF" w:rsidRDefault="00F53FDF" w:rsidP="00F53FDF">
      <w:pPr>
        <w:ind w:right="-766"/>
        <w:jc w:val="both"/>
        <w:rPr>
          <w:rFonts w:ascii="Times New Roman" w:hAnsi="Times New Roman" w:cs="Times New Roman"/>
          <w:sz w:val="28"/>
          <w:szCs w:val="28"/>
        </w:rPr>
      </w:pPr>
      <w:r w:rsidRPr="00F53FDF">
        <w:rPr>
          <w:rFonts w:ascii="Times New Roman" w:hAnsi="Times New Roman" w:cs="Times New Roman"/>
          <w:sz w:val="28"/>
          <w:szCs w:val="28"/>
        </w:rPr>
        <w:t xml:space="preserve">                              </w:t>
      </w:r>
      <w:r w:rsidR="00B449AB">
        <w:rPr>
          <w:rFonts w:ascii="Times New Roman" w:hAnsi="Times New Roman" w:cs="Times New Roman"/>
          <w:sz w:val="28"/>
          <w:szCs w:val="28"/>
        </w:rPr>
        <w:t xml:space="preserve">Показатели </w:t>
      </w:r>
      <w:r w:rsidRPr="00F53FDF">
        <w:rPr>
          <w:rFonts w:ascii="Times New Roman" w:hAnsi="Times New Roman" w:cs="Times New Roman"/>
          <w:sz w:val="28"/>
          <w:szCs w:val="28"/>
        </w:rPr>
        <w:t>развития молодежной политики</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066"/>
        <w:gridCol w:w="960"/>
        <w:gridCol w:w="915"/>
        <w:gridCol w:w="885"/>
      </w:tblGrid>
      <w:tr w:rsidR="00F53FDF" w:rsidRPr="00F53FDF" w:rsidTr="00F53FDF">
        <w:tc>
          <w:tcPr>
            <w:tcW w:w="5954"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center"/>
              <w:rPr>
                <w:rFonts w:ascii="Times New Roman" w:hAnsi="Times New Roman" w:cs="Times New Roman"/>
                <w:sz w:val="24"/>
                <w:szCs w:val="24"/>
              </w:rPr>
            </w:pPr>
            <w:r w:rsidRPr="00F53FDF">
              <w:rPr>
                <w:rFonts w:ascii="Times New Roman" w:hAnsi="Times New Roman" w:cs="Times New Roman"/>
                <w:sz w:val="24"/>
                <w:szCs w:val="24"/>
              </w:rPr>
              <w:t>Наименование</w:t>
            </w:r>
          </w:p>
        </w:tc>
        <w:tc>
          <w:tcPr>
            <w:tcW w:w="1066"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2004г</w:t>
            </w:r>
          </w:p>
        </w:tc>
        <w:tc>
          <w:tcPr>
            <w:tcW w:w="960"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2005г</w:t>
            </w:r>
          </w:p>
        </w:tc>
        <w:tc>
          <w:tcPr>
            <w:tcW w:w="915"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2006г</w:t>
            </w:r>
          </w:p>
        </w:tc>
        <w:tc>
          <w:tcPr>
            <w:tcW w:w="885"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2007г</w:t>
            </w:r>
          </w:p>
        </w:tc>
      </w:tr>
      <w:tr w:rsidR="00F53FDF" w:rsidRPr="00F53FDF" w:rsidTr="00F53FDF">
        <w:tc>
          <w:tcPr>
            <w:tcW w:w="5954"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Количество проведенных мероприятий  по профилактике  преступности среди молодежи</w:t>
            </w:r>
          </w:p>
        </w:tc>
        <w:tc>
          <w:tcPr>
            <w:tcW w:w="1066"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2</w:t>
            </w:r>
          </w:p>
        </w:tc>
        <w:tc>
          <w:tcPr>
            <w:tcW w:w="915"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4</w:t>
            </w:r>
          </w:p>
        </w:tc>
        <w:tc>
          <w:tcPr>
            <w:tcW w:w="885"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 xml:space="preserve">  5</w:t>
            </w:r>
          </w:p>
        </w:tc>
      </w:tr>
      <w:tr w:rsidR="00F53FDF" w:rsidRPr="00F53FDF" w:rsidTr="00F53FDF">
        <w:tc>
          <w:tcPr>
            <w:tcW w:w="5954"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Уровень молодежной безработицы  с 16-29 лет,  от</w:t>
            </w:r>
          </w:p>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общего  числа безработных, %</w:t>
            </w:r>
          </w:p>
        </w:tc>
        <w:tc>
          <w:tcPr>
            <w:tcW w:w="1066"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0</w:t>
            </w:r>
          </w:p>
        </w:tc>
        <w:tc>
          <w:tcPr>
            <w:tcW w:w="915"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rsidR="00F53FDF" w:rsidRPr="00F53FDF" w:rsidRDefault="00F53FDF" w:rsidP="00F53FDF">
            <w:pPr>
              <w:spacing w:line="240" w:lineRule="auto"/>
              <w:ind w:right="-766"/>
              <w:jc w:val="both"/>
              <w:rPr>
                <w:rFonts w:ascii="Times New Roman" w:hAnsi="Times New Roman" w:cs="Times New Roman"/>
                <w:sz w:val="24"/>
                <w:szCs w:val="24"/>
              </w:rPr>
            </w:pPr>
            <w:r w:rsidRPr="00F53FDF">
              <w:rPr>
                <w:rFonts w:ascii="Times New Roman" w:hAnsi="Times New Roman" w:cs="Times New Roman"/>
                <w:sz w:val="24"/>
                <w:szCs w:val="24"/>
              </w:rPr>
              <w:t>4,8</w:t>
            </w:r>
          </w:p>
        </w:tc>
      </w:tr>
    </w:tbl>
    <w:p w:rsidR="00F53FDF" w:rsidRDefault="00F53FDF" w:rsidP="00F53FDF">
      <w:pPr>
        <w:ind w:firstLine="709"/>
        <w:jc w:val="both"/>
        <w:rPr>
          <w:rFonts w:ascii="Times New Roman" w:hAnsi="Times New Roman" w:cs="Times New Roman"/>
          <w:b/>
          <w:i/>
          <w:sz w:val="28"/>
          <w:szCs w:val="28"/>
        </w:rPr>
      </w:pPr>
    </w:p>
    <w:p w:rsidR="00F53FDF" w:rsidRPr="00F53FDF" w:rsidRDefault="00F53FDF" w:rsidP="00F53FDF">
      <w:pPr>
        <w:spacing w:line="360" w:lineRule="auto"/>
        <w:ind w:firstLine="709"/>
        <w:jc w:val="both"/>
        <w:rPr>
          <w:rFonts w:ascii="Times New Roman" w:hAnsi="Times New Roman" w:cs="Times New Roman"/>
          <w:sz w:val="28"/>
          <w:szCs w:val="28"/>
        </w:rPr>
      </w:pPr>
      <w:r w:rsidRPr="00F53FDF">
        <w:rPr>
          <w:rFonts w:ascii="Times New Roman" w:hAnsi="Times New Roman" w:cs="Times New Roman"/>
          <w:sz w:val="28"/>
          <w:szCs w:val="28"/>
        </w:rPr>
        <w:lastRenderedPageBreak/>
        <w:t>Молодежная политика требует особого внимания. В рамках патриотического воспитания подрастающего поколения, подготовки к несению военной службы проводятся районные сборы допризывной молодежи.</w:t>
      </w:r>
    </w:p>
    <w:p w:rsidR="00F53FDF" w:rsidRPr="00F53FDF" w:rsidRDefault="00635E6E" w:rsidP="00F53FDF">
      <w:pPr>
        <w:pStyle w:val="a4"/>
        <w:spacing w:line="360" w:lineRule="auto"/>
        <w:ind w:firstLine="708"/>
        <w:jc w:val="both"/>
        <w:rPr>
          <w:sz w:val="28"/>
          <w:szCs w:val="28"/>
        </w:rPr>
      </w:pPr>
      <w:r w:rsidRPr="00696423">
        <w:rPr>
          <w:b/>
          <w:bCs/>
          <w:i/>
          <w:sz w:val="28"/>
          <w:szCs w:val="28"/>
        </w:rPr>
        <w:t>Потребительский рынок</w:t>
      </w:r>
      <w:r w:rsidR="00696423" w:rsidRPr="00696423">
        <w:rPr>
          <w:sz w:val="28"/>
          <w:szCs w:val="28"/>
        </w:rPr>
        <w:t>.</w:t>
      </w:r>
      <w:r w:rsidR="00F53FDF" w:rsidRPr="00F53FDF">
        <w:rPr>
          <w:sz w:val="28"/>
          <w:szCs w:val="28"/>
        </w:rPr>
        <w:t xml:space="preserve">В поселении розничной торговлей занимаются 6 индивидуальных предпринимателей, которые имеют магазины, общей площадью  </w:t>
      </w:r>
      <w:smartTag w:uri="urn:schemas-microsoft-com:office:smarttags" w:element="metricconverter">
        <w:smartTagPr>
          <w:attr w:name="ProductID" w:val="250 кв. метров"/>
        </w:smartTagPr>
        <w:r w:rsidR="00F53FDF" w:rsidRPr="00F53FDF">
          <w:rPr>
            <w:sz w:val="28"/>
            <w:szCs w:val="28"/>
          </w:rPr>
          <w:t>250 кв. метров</w:t>
        </w:r>
      </w:smartTag>
      <w:r w:rsidR="00F53FDF" w:rsidRPr="00F53FDF">
        <w:rPr>
          <w:sz w:val="28"/>
          <w:szCs w:val="28"/>
        </w:rPr>
        <w:t xml:space="preserve">. Оборот розничной торговли составил 11,125 млн. руб. в 2007 году, что  больше в 1,4 раза  уровня 2005г.  </w:t>
      </w:r>
    </w:p>
    <w:p w:rsidR="00F53FDF" w:rsidRPr="00F53FDF" w:rsidRDefault="00082465" w:rsidP="00082465">
      <w:pPr>
        <w:pStyle w:val="a4"/>
        <w:spacing w:line="360" w:lineRule="auto"/>
        <w:ind w:firstLine="709"/>
        <w:jc w:val="both"/>
        <w:rPr>
          <w:sz w:val="28"/>
          <w:szCs w:val="28"/>
        </w:rPr>
      </w:pPr>
      <w:r w:rsidRPr="00F53FDF">
        <w:rPr>
          <w:sz w:val="28"/>
          <w:szCs w:val="28"/>
        </w:rPr>
        <w:t>О</w:t>
      </w:r>
      <w:r w:rsidR="00F53FDF" w:rsidRPr="00F53FDF">
        <w:rPr>
          <w:sz w:val="28"/>
          <w:szCs w:val="28"/>
        </w:rPr>
        <w:t>бщественно</w:t>
      </w:r>
      <w:r>
        <w:rPr>
          <w:sz w:val="28"/>
          <w:szCs w:val="28"/>
        </w:rPr>
        <w:t>е питание</w:t>
      </w:r>
      <w:r w:rsidR="00F53FDF" w:rsidRPr="00F53FDF">
        <w:rPr>
          <w:sz w:val="28"/>
          <w:szCs w:val="28"/>
        </w:rPr>
        <w:t xml:space="preserve"> ос</w:t>
      </w:r>
      <w:r>
        <w:rPr>
          <w:sz w:val="28"/>
          <w:szCs w:val="28"/>
        </w:rPr>
        <w:t>уществляется школьной столовой</w:t>
      </w:r>
      <w:r w:rsidR="00F53FDF" w:rsidRPr="00F53FDF">
        <w:rPr>
          <w:sz w:val="28"/>
          <w:szCs w:val="28"/>
        </w:rPr>
        <w:t xml:space="preserve">.      </w:t>
      </w:r>
    </w:p>
    <w:p w:rsidR="00F53FDF" w:rsidRPr="00082465" w:rsidRDefault="00F53FDF" w:rsidP="00082465">
      <w:pPr>
        <w:pStyle w:val="9"/>
        <w:jc w:val="right"/>
        <w:rPr>
          <w:rFonts w:ascii="Times New Roman" w:hAnsi="Times New Roman" w:cs="Times New Roman"/>
          <w:i w:val="0"/>
          <w:color w:val="auto"/>
          <w:sz w:val="28"/>
          <w:szCs w:val="28"/>
        </w:rPr>
      </w:pPr>
      <w:r w:rsidRPr="00082465">
        <w:rPr>
          <w:rFonts w:ascii="Times New Roman" w:hAnsi="Times New Roman" w:cs="Times New Roman"/>
          <w:i w:val="0"/>
          <w:color w:val="auto"/>
          <w:sz w:val="28"/>
          <w:szCs w:val="28"/>
        </w:rPr>
        <w:t xml:space="preserve">Таблица </w:t>
      </w:r>
      <w:r w:rsidR="00082465">
        <w:rPr>
          <w:rFonts w:ascii="Times New Roman" w:hAnsi="Times New Roman" w:cs="Times New Roman"/>
          <w:i w:val="0"/>
          <w:color w:val="auto"/>
          <w:sz w:val="28"/>
          <w:szCs w:val="28"/>
        </w:rPr>
        <w:t>8</w:t>
      </w:r>
    </w:p>
    <w:p w:rsidR="00F53FDF" w:rsidRPr="00082465" w:rsidRDefault="00082465" w:rsidP="00082465">
      <w:pPr>
        <w:pStyle w:val="9"/>
        <w:spacing w:line="36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Показатели</w:t>
      </w:r>
      <w:r w:rsidR="00F53FDF" w:rsidRPr="00082465">
        <w:rPr>
          <w:rFonts w:ascii="Times New Roman" w:hAnsi="Times New Roman" w:cs="Times New Roman"/>
          <w:i w:val="0"/>
          <w:color w:val="auto"/>
          <w:sz w:val="28"/>
          <w:szCs w:val="28"/>
        </w:rPr>
        <w:t xml:space="preserve"> развития потребительского рынка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0"/>
        <w:gridCol w:w="1080"/>
        <w:gridCol w:w="960"/>
        <w:gridCol w:w="960"/>
        <w:gridCol w:w="908"/>
      </w:tblGrid>
      <w:tr w:rsidR="00F53FDF" w:rsidRPr="00DE547C" w:rsidTr="004C536E">
        <w:tc>
          <w:tcPr>
            <w:tcW w:w="564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bCs/>
                <w:sz w:val="24"/>
                <w:szCs w:val="24"/>
              </w:rPr>
            </w:pPr>
            <w:r w:rsidRPr="00082465">
              <w:rPr>
                <w:rFonts w:ascii="Times New Roman" w:hAnsi="Times New Roman" w:cs="Times New Roman"/>
                <w:bCs/>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bCs/>
                <w:sz w:val="24"/>
                <w:szCs w:val="24"/>
              </w:rPr>
            </w:pPr>
            <w:r w:rsidRPr="00082465">
              <w:rPr>
                <w:rFonts w:ascii="Times New Roman" w:hAnsi="Times New Roman" w:cs="Times New Roman"/>
                <w:bCs/>
                <w:sz w:val="24"/>
                <w:szCs w:val="24"/>
              </w:rPr>
              <w:t>2004г</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bCs/>
                <w:sz w:val="24"/>
                <w:szCs w:val="24"/>
              </w:rPr>
            </w:pPr>
            <w:r w:rsidRPr="00082465">
              <w:rPr>
                <w:rFonts w:ascii="Times New Roman" w:hAnsi="Times New Roman" w:cs="Times New Roman"/>
                <w:bCs/>
                <w:sz w:val="24"/>
                <w:szCs w:val="24"/>
              </w:rPr>
              <w:t>2005г</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bCs/>
                <w:sz w:val="24"/>
                <w:szCs w:val="24"/>
              </w:rPr>
            </w:pPr>
            <w:r w:rsidRPr="00082465">
              <w:rPr>
                <w:rFonts w:ascii="Times New Roman" w:hAnsi="Times New Roman" w:cs="Times New Roman"/>
                <w:bCs/>
                <w:sz w:val="24"/>
                <w:szCs w:val="24"/>
              </w:rPr>
              <w:t>2006г</w:t>
            </w:r>
          </w:p>
        </w:tc>
        <w:tc>
          <w:tcPr>
            <w:tcW w:w="908"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bCs/>
                <w:sz w:val="24"/>
                <w:szCs w:val="24"/>
              </w:rPr>
            </w:pPr>
            <w:r w:rsidRPr="00082465">
              <w:rPr>
                <w:rFonts w:ascii="Times New Roman" w:hAnsi="Times New Roman" w:cs="Times New Roman"/>
                <w:bCs/>
                <w:sz w:val="24"/>
                <w:szCs w:val="24"/>
              </w:rPr>
              <w:t>2007г</w:t>
            </w:r>
          </w:p>
        </w:tc>
      </w:tr>
      <w:tr w:rsidR="00F53FDF" w:rsidRPr="00DE547C" w:rsidTr="004C536E">
        <w:tc>
          <w:tcPr>
            <w:tcW w:w="564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both"/>
              <w:rPr>
                <w:rFonts w:ascii="Times New Roman" w:hAnsi="Times New Roman" w:cs="Times New Roman"/>
                <w:sz w:val="24"/>
                <w:szCs w:val="24"/>
              </w:rPr>
            </w:pPr>
            <w:r w:rsidRPr="00082465">
              <w:rPr>
                <w:rFonts w:ascii="Times New Roman" w:hAnsi="Times New Roman" w:cs="Times New Roman"/>
                <w:sz w:val="24"/>
                <w:szCs w:val="24"/>
              </w:rPr>
              <w:t>Оборот</w:t>
            </w:r>
            <w:r w:rsidRPr="00082465">
              <w:rPr>
                <w:rFonts w:ascii="Times New Roman" w:hAnsi="Times New Roman" w:cs="Times New Roman"/>
                <w:bCs/>
                <w:sz w:val="24"/>
                <w:szCs w:val="24"/>
              </w:rPr>
              <w:t>розничной торговли</w:t>
            </w:r>
            <w:r w:rsidRPr="00082465">
              <w:rPr>
                <w:rFonts w:ascii="Times New Roman" w:hAnsi="Times New Roman" w:cs="Times New Roman"/>
                <w:sz w:val="24"/>
                <w:szCs w:val="24"/>
              </w:rPr>
              <w:t>, млн. руб.</w:t>
            </w:r>
          </w:p>
        </w:tc>
        <w:tc>
          <w:tcPr>
            <w:tcW w:w="108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sz w:val="24"/>
                <w:szCs w:val="24"/>
              </w:rPr>
            </w:pPr>
            <w:r w:rsidRPr="00082465">
              <w:rPr>
                <w:rFonts w:ascii="Times New Roman" w:hAnsi="Times New Roman" w:cs="Times New Roman"/>
                <w:sz w:val="24"/>
                <w:szCs w:val="24"/>
              </w:rPr>
              <w:t>6,137</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7,83</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sz w:val="24"/>
                <w:szCs w:val="24"/>
              </w:rPr>
            </w:pPr>
            <w:r w:rsidRPr="00082465">
              <w:rPr>
                <w:rFonts w:ascii="Times New Roman" w:hAnsi="Times New Roman" w:cs="Times New Roman"/>
                <w:sz w:val="24"/>
                <w:szCs w:val="24"/>
              </w:rPr>
              <w:t>9,3</w:t>
            </w:r>
          </w:p>
        </w:tc>
        <w:tc>
          <w:tcPr>
            <w:tcW w:w="908"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11,125</w:t>
            </w:r>
          </w:p>
        </w:tc>
      </w:tr>
      <w:tr w:rsidR="00F53FDF" w:rsidRPr="00DE547C" w:rsidTr="004C536E">
        <w:tc>
          <w:tcPr>
            <w:tcW w:w="564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both"/>
              <w:rPr>
                <w:rFonts w:ascii="Times New Roman" w:hAnsi="Times New Roman" w:cs="Times New Roman"/>
                <w:sz w:val="24"/>
                <w:szCs w:val="24"/>
              </w:rPr>
            </w:pPr>
            <w:r w:rsidRPr="00082465">
              <w:rPr>
                <w:rFonts w:ascii="Times New Roman" w:hAnsi="Times New Roman" w:cs="Times New Roman"/>
                <w:sz w:val="24"/>
                <w:szCs w:val="24"/>
              </w:rPr>
              <w:t>Индекс физического объема, % к предыдущему году</w:t>
            </w:r>
          </w:p>
        </w:tc>
        <w:tc>
          <w:tcPr>
            <w:tcW w:w="108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sz w:val="24"/>
                <w:szCs w:val="24"/>
              </w:rPr>
            </w:pPr>
            <w:r w:rsidRPr="00082465">
              <w:rPr>
                <w:rFonts w:ascii="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113,5</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sz w:val="24"/>
                <w:szCs w:val="24"/>
              </w:rPr>
            </w:pPr>
            <w:r w:rsidRPr="00082465">
              <w:rPr>
                <w:rFonts w:ascii="Times New Roman" w:hAnsi="Times New Roman" w:cs="Times New Roman"/>
                <w:sz w:val="24"/>
                <w:szCs w:val="24"/>
              </w:rPr>
              <w:t>110,31</w:t>
            </w:r>
          </w:p>
        </w:tc>
        <w:tc>
          <w:tcPr>
            <w:tcW w:w="908"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109,75</w:t>
            </w:r>
          </w:p>
        </w:tc>
      </w:tr>
      <w:tr w:rsidR="00F53FDF" w:rsidRPr="00DE547C" w:rsidTr="004C536E">
        <w:tc>
          <w:tcPr>
            <w:tcW w:w="564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both"/>
              <w:rPr>
                <w:rFonts w:ascii="Times New Roman" w:hAnsi="Times New Roman" w:cs="Times New Roman"/>
                <w:sz w:val="24"/>
                <w:szCs w:val="24"/>
              </w:rPr>
            </w:pPr>
            <w:r w:rsidRPr="00082465">
              <w:rPr>
                <w:rFonts w:ascii="Times New Roman" w:hAnsi="Times New Roman" w:cs="Times New Roman"/>
                <w:sz w:val="24"/>
                <w:szCs w:val="24"/>
              </w:rPr>
              <w:t xml:space="preserve">Оборот </w:t>
            </w:r>
            <w:r w:rsidRPr="00082465">
              <w:rPr>
                <w:rFonts w:ascii="Times New Roman" w:hAnsi="Times New Roman" w:cs="Times New Roman"/>
                <w:bCs/>
                <w:sz w:val="24"/>
                <w:szCs w:val="24"/>
              </w:rPr>
              <w:t>розничной торговли</w:t>
            </w:r>
            <w:r w:rsidRPr="00082465">
              <w:rPr>
                <w:rFonts w:ascii="Times New Roman" w:hAnsi="Times New Roman" w:cs="Times New Roman"/>
                <w:sz w:val="24"/>
                <w:szCs w:val="24"/>
              </w:rPr>
              <w:t xml:space="preserve"> на 1 жителя, тыс. руб.</w:t>
            </w:r>
          </w:p>
        </w:tc>
        <w:tc>
          <w:tcPr>
            <w:tcW w:w="108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sz w:val="24"/>
                <w:szCs w:val="24"/>
              </w:rPr>
            </w:pPr>
            <w:r w:rsidRPr="00082465">
              <w:rPr>
                <w:rFonts w:ascii="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16,5</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19,7</w:t>
            </w:r>
          </w:p>
        </w:tc>
        <w:tc>
          <w:tcPr>
            <w:tcW w:w="908"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rPr>
            </w:pPr>
            <w:r w:rsidRPr="00082465">
              <w:rPr>
                <w:rFonts w:ascii="Times New Roman" w:hAnsi="Times New Roman" w:cs="Times New Roman"/>
                <w:sz w:val="24"/>
                <w:szCs w:val="24"/>
              </w:rPr>
              <w:t>24,6</w:t>
            </w:r>
          </w:p>
        </w:tc>
      </w:tr>
      <w:tr w:rsidR="00F53FDF" w:rsidRPr="00DE547C" w:rsidTr="004C536E">
        <w:tc>
          <w:tcPr>
            <w:tcW w:w="564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both"/>
              <w:rPr>
                <w:rFonts w:ascii="Times New Roman" w:hAnsi="Times New Roman" w:cs="Times New Roman"/>
                <w:sz w:val="24"/>
                <w:szCs w:val="24"/>
              </w:rPr>
            </w:pPr>
            <w:r w:rsidRPr="00082465">
              <w:rPr>
                <w:rFonts w:ascii="Times New Roman" w:hAnsi="Times New Roman" w:cs="Times New Roman"/>
                <w:sz w:val="24"/>
                <w:szCs w:val="24"/>
              </w:rPr>
              <w:t>Платные услуги</w:t>
            </w:r>
            <w:r w:rsidRPr="00082465">
              <w:rPr>
                <w:rFonts w:ascii="Times New Roman" w:hAnsi="Times New Roman" w:cs="Times New Roman"/>
                <w:bCs/>
                <w:sz w:val="24"/>
                <w:szCs w:val="24"/>
              </w:rPr>
              <w:t>,</w:t>
            </w:r>
            <w:r w:rsidRPr="00082465">
              <w:rPr>
                <w:rFonts w:ascii="Times New Roman" w:hAnsi="Times New Roman" w:cs="Times New Roman"/>
                <w:sz w:val="24"/>
                <w:szCs w:val="24"/>
              </w:rPr>
              <w:t xml:space="preserve"> млн. руб.</w:t>
            </w:r>
          </w:p>
        </w:tc>
        <w:tc>
          <w:tcPr>
            <w:tcW w:w="108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center"/>
              <w:rPr>
                <w:rFonts w:ascii="Times New Roman" w:hAnsi="Times New Roman" w:cs="Times New Roman"/>
                <w:sz w:val="24"/>
                <w:szCs w:val="24"/>
              </w:rPr>
            </w:pPr>
            <w:r w:rsidRPr="00082465">
              <w:rPr>
                <w:rFonts w:ascii="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highlight w:val="red"/>
              </w:rPr>
            </w:pPr>
            <w:r w:rsidRPr="00082465">
              <w:rPr>
                <w:rFonts w:ascii="Times New Roman" w:hAnsi="Times New Roman" w:cs="Times New Roman"/>
                <w:sz w:val="24"/>
                <w:szCs w:val="24"/>
              </w:rPr>
              <w:t>5,01</w:t>
            </w:r>
          </w:p>
        </w:tc>
        <w:tc>
          <w:tcPr>
            <w:tcW w:w="960"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highlight w:val="red"/>
              </w:rPr>
            </w:pPr>
            <w:r w:rsidRPr="00082465">
              <w:rPr>
                <w:rFonts w:ascii="Times New Roman" w:hAnsi="Times New Roman" w:cs="Times New Roman"/>
                <w:sz w:val="24"/>
                <w:szCs w:val="24"/>
              </w:rPr>
              <w:t>5,98</w:t>
            </w:r>
          </w:p>
        </w:tc>
        <w:tc>
          <w:tcPr>
            <w:tcW w:w="908" w:type="dxa"/>
            <w:tcBorders>
              <w:top w:val="single" w:sz="4" w:space="0" w:color="auto"/>
              <w:left w:val="single" w:sz="4" w:space="0" w:color="auto"/>
              <w:bottom w:val="single" w:sz="4" w:space="0" w:color="auto"/>
              <w:right w:val="single" w:sz="4" w:space="0" w:color="auto"/>
            </w:tcBorders>
          </w:tcPr>
          <w:p w:rsidR="00F53FDF" w:rsidRPr="00082465" w:rsidRDefault="00F53FDF" w:rsidP="00082465">
            <w:pPr>
              <w:spacing w:line="240" w:lineRule="auto"/>
              <w:jc w:val="right"/>
              <w:rPr>
                <w:rFonts w:ascii="Times New Roman" w:hAnsi="Times New Roman" w:cs="Times New Roman"/>
                <w:sz w:val="24"/>
                <w:szCs w:val="24"/>
                <w:highlight w:val="red"/>
              </w:rPr>
            </w:pPr>
            <w:r w:rsidRPr="00082465">
              <w:rPr>
                <w:rFonts w:ascii="Times New Roman" w:hAnsi="Times New Roman" w:cs="Times New Roman"/>
                <w:sz w:val="24"/>
                <w:szCs w:val="24"/>
              </w:rPr>
              <w:t>7,33</w:t>
            </w:r>
          </w:p>
        </w:tc>
      </w:tr>
    </w:tbl>
    <w:p w:rsidR="00082465" w:rsidRDefault="00082465" w:rsidP="00082465">
      <w:pPr>
        <w:pStyle w:val="af"/>
        <w:spacing w:line="360" w:lineRule="auto"/>
        <w:ind w:firstLine="709"/>
        <w:jc w:val="both"/>
        <w:rPr>
          <w:b w:val="0"/>
          <w:sz w:val="28"/>
        </w:rPr>
      </w:pPr>
    </w:p>
    <w:p w:rsidR="00082465" w:rsidRPr="00F53FDF" w:rsidRDefault="00082465" w:rsidP="00082465">
      <w:pPr>
        <w:pStyle w:val="af"/>
        <w:spacing w:line="360" w:lineRule="auto"/>
        <w:ind w:firstLine="709"/>
        <w:jc w:val="both"/>
        <w:rPr>
          <w:b w:val="0"/>
          <w:sz w:val="28"/>
        </w:rPr>
      </w:pPr>
      <w:r w:rsidRPr="00F53FDF">
        <w:rPr>
          <w:b w:val="0"/>
          <w:sz w:val="28"/>
        </w:rPr>
        <w:t xml:space="preserve">Из платных услуг населению  оказываются, в основном, услуги ЖКХ </w:t>
      </w:r>
      <w:r>
        <w:rPr>
          <w:b w:val="0"/>
          <w:sz w:val="28"/>
        </w:rPr>
        <w:t>-</w:t>
      </w:r>
      <w:r w:rsidRPr="00F53FDF">
        <w:rPr>
          <w:b w:val="0"/>
          <w:sz w:val="28"/>
        </w:rPr>
        <w:t xml:space="preserve"> 95%, услуги электросвязи - </w:t>
      </w:r>
      <w:r>
        <w:rPr>
          <w:b w:val="0"/>
          <w:sz w:val="28"/>
        </w:rPr>
        <w:t>4%</w:t>
      </w:r>
      <w:r w:rsidRPr="00F53FDF">
        <w:rPr>
          <w:b w:val="0"/>
          <w:sz w:val="28"/>
        </w:rPr>
        <w:t>. Другие виды услуг: образования, культуры незначительны и составляют 0,7%.</w:t>
      </w:r>
    </w:p>
    <w:p w:rsidR="00082465" w:rsidRPr="00F53FDF" w:rsidRDefault="00082465" w:rsidP="00082465">
      <w:pPr>
        <w:pStyle w:val="a4"/>
        <w:spacing w:line="360" w:lineRule="auto"/>
        <w:ind w:firstLine="709"/>
        <w:jc w:val="both"/>
        <w:rPr>
          <w:sz w:val="28"/>
          <w:szCs w:val="28"/>
        </w:rPr>
      </w:pPr>
      <w:r w:rsidRPr="00F53FDF">
        <w:rPr>
          <w:sz w:val="28"/>
          <w:szCs w:val="28"/>
        </w:rPr>
        <w:t>Пункты оказания платных бытовых услуг населению отсутствуют, население получает услуги в поселках Новый Уоян, Нижнеангарск и в городе Северобайкальск.</w:t>
      </w:r>
    </w:p>
    <w:p w:rsidR="00082465" w:rsidRPr="00DE547C" w:rsidRDefault="00082465" w:rsidP="00082465">
      <w:pPr>
        <w:pStyle w:val="31"/>
        <w:spacing w:line="360" w:lineRule="auto"/>
        <w:ind w:firstLine="708"/>
        <w:jc w:val="both"/>
        <w:rPr>
          <w:szCs w:val="28"/>
        </w:rPr>
      </w:pPr>
      <w:r>
        <w:rPr>
          <w:b/>
          <w:i/>
          <w:szCs w:val="28"/>
        </w:rPr>
        <w:t>Связь</w:t>
      </w:r>
      <w:r w:rsidR="00635E6E" w:rsidRPr="00635E6E">
        <w:rPr>
          <w:b/>
          <w:i/>
          <w:szCs w:val="28"/>
        </w:rPr>
        <w:t>.</w:t>
      </w:r>
      <w:r w:rsidRPr="00DE547C">
        <w:rPr>
          <w:szCs w:val="28"/>
        </w:rPr>
        <w:t>Система связи в городском поселении «Янчукан» представлена в виде электрической, почтовой и телерадиовещательной. В 2006 году ООО «Орбита» проведена работа по замене программного сопровождения и оборудования второго телек</w:t>
      </w:r>
      <w:r>
        <w:rPr>
          <w:szCs w:val="28"/>
        </w:rPr>
        <w:t>анала. В 2005 году ООО «ТелекомС</w:t>
      </w:r>
      <w:r w:rsidRPr="00DE547C">
        <w:rPr>
          <w:szCs w:val="28"/>
        </w:rPr>
        <w:t xml:space="preserve">ервис»  дополнительно телефонизировало 12 квартир, подключило к системе Интернет 42 абонента к 2008 году. В 2007 году в поселении был установлен </w:t>
      </w:r>
      <w:r w:rsidRPr="00DE547C">
        <w:rPr>
          <w:szCs w:val="28"/>
        </w:rPr>
        <w:lastRenderedPageBreak/>
        <w:t xml:space="preserve">таксофон ООО «Сибирьтелеком» В результате жители поселения получили дополнительную возможность прямого выхода на междугороднюю линию. Номерная емкость  за три года увеличилась более чем на 30  номеров, оказано платных услуг населению и предприятиям в сопоставимых ценах  на 25 % больше, чем в 2006 году.  </w:t>
      </w:r>
    </w:p>
    <w:p w:rsidR="00082465" w:rsidRPr="001B4483" w:rsidRDefault="00082465" w:rsidP="00082465">
      <w:pPr>
        <w:pStyle w:val="31"/>
        <w:spacing w:line="360" w:lineRule="auto"/>
        <w:ind w:firstLine="709"/>
        <w:jc w:val="both"/>
        <w:rPr>
          <w:b/>
          <w:szCs w:val="28"/>
        </w:rPr>
      </w:pPr>
      <w:r w:rsidRPr="00DE547C">
        <w:rPr>
          <w:szCs w:val="28"/>
        </w:rPr>
        <w:t>Внедрение новых форм и методов связи нескольк</w:t>
      </w:r>
      <w:r>
        <w:rPr>
          <w:szCs w:val="28"/>
        </w:rPr>
        <w:t xml:space="preserve">о снизило роль почтовой связи. </w:t>
      </w:r>
      <w:r w:rsidRPr="00DE547C">
        <w:rPr>
          <w:szCs w:val="28"/>
        </w:rPr>
        <w:t xml:space="preserve">В целях сохранения услуг почтовикам необходимо использование современных маркетинговых технологий. </w:t>
      </w:r>
    </w:p>
    <w:p w:rsidR="00082465" w:rsidRPr="002C5B56" w:rsidRDefault="00082465" w:rsidP="00DF58C5">
      <w:pPr>
        <w:pStyle w:val="31"/>
        <w:ind w:left="7080"/>
        <w:jc w:val="right"/>
        <w:rPr>
          <w:iCs/>
          <w:color w:val="000000"/>
          <w:spacing w:val="-10"/>
          <w:szCs w:val="28"/>
        </w:rPr>
      </w:pPr>
      <w:r>
        <w:rPr>
          <w:iCs/>
          <w:color w:val="000000"/>
          <w:spacing w:val="-10"/>
          <w:szCs w:val="28"/>
        </w:rPr>
        <w:t>Таблица 9</w:t>
      </w:r>
    </w:p>
    <w:p w:rsidR="00082465" w:rsidRPr="002C5B56" w:rsidRDefault="00082465" w:rsidP="00DF58C5">
      <w:pPr>
        <w:pStyle w:val="31"/>
        <w:spacing w:line="360" w:lineRule="auto"/>
        <w:jc w:val="center"/>
        <w:rPr>
          <w:bCs/>
          <w:iCs/>
          <w:szCs w:val="28"/>
        </w:rPr>
      </w:pPr>
      <w:r>
        <w:rPr>
          <w:bCs/>
          <w:iCs/>
          <w:szCs w:val="28"/>
        </w:rPr>
        <w:t>Показатели</w:t>
      </w:r>
      <w:r w:rsidRPr="002C5B56">
        <w:rPr>
          <w:bCs/>
          <w:iCs/>
          <w:szCs w:val="28"/>
        </w:rPr>
        <w:t xml:space="preserve"> уровня развития связи</w:t>
      </w:r>
    </w:p>
    <w:tbl>
      <w:tblPr>
        <w:tblW w:w="0" w:type="auto"/>
        <w:tblInd w:w="70" w:type="dxa"/>
        <w:tblLayout w:type="fixed"/>
        <w:tblCellMar>
          <w:left w:w="70" w:type="dxa"/>
          <w:right w:w="70" w:type="dxa"/>
        </w:tblCellMar>
        <w:tblLook w:val="0000"/>
      </w:tblPr>
      <w:tblGrid>
        <w:gridCol w:w="5760"/>
        <w:gridCol w:w="1260"/>
        <w:gridCol w:w="1202"/>
        <w:gridCol w:w="1202"/>
      </w:tblGrid>
      <w:tr w:rsidR="00082465" w:rsidRPr="00DE547C" w:rsidTr="00DF58C5">
        <w:trPr>
          <w:trHeight w:val="240"/>
        </w:trPr>
        <w:tc>
          <w:tcPr>
            <w:tcW w:w="57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Наименование</w:t>
            </w:r>
          </w:p>
        </w:tc>
        <w:tc>
          <w:tcPr>
            <w:tcW w:w="12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2005год</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2006год</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2007год</w:t>
            </w:r>
          </w:p>
        </w:tc>
      </w:tr>
      <w:tr w:rsidR="00082465" w:rsidRPr="00DE547C" w:rsidTr="00DF58C5">
        <w:trPr>
          <w:trHeight w:val="180"/>
        </w:trPr>
        <w:tc>
          <w:tcPr>
            <w:tcW w:w="57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 xml:space="preserve">Объем услуг связи, оказываемых населению и предприятиям, млн. руб.   </w:t>
            </w:r>
          </w:p>
        </w:tc>
        <w:tc>
          <w:tcPr>
            <w:tcW w:w="12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0,217</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0,264</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0,692</w:t>
            </w:r>
          </w:p>
        </w:tc>
      </w:tr>
      <w:tr w:rsidR="00082465" w:rsidRPr="00DE547C" w:rsidTr="00DF58C5">
        <w:trPr>
          <w:trHeight w:val="180"/>
        </w:trPr>
        <w:tc>
          <w:tcPr>
            <w:tcW w:w="57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МПС</w:t>
            </w:r>
          </w:p>
        </w:tc>
        <w:tc>
          <w:tcPr>
            <w:tcW w:w="12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0,217</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0,264</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0,292</w:t>
            </w:r>
          </w:p>
          <w:p w:rsidR="00082465" w:rsidRPr="00652DC3" w:rsidRDefault="00082465" w:rsidP="004C536E">
            <w:pPr>
              <w:pStyle w:val="31"/>
              <w:jc w:val="center"/>
              <w:rPr>
                <w:sz w:val="24"/>
                <w:szCs w:val="24"/>
              </w:rPr>
            </w:pPr>
          </w:p>
        </w:tc>
      </w:tr>
      <w:tr w:rsidR="00082465" w:rsidRPr="00DE547C" w:rsidTr="00DF58C5">
        <w:trPr>
          <w:trHeight w:val="180"/>
        </w:trPr>
        <w:tc>
          <w:tcPr>
            <w:tcW w:w="57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Pr>
                <w:sz w:val="24"/>
                <w:szCs w:val="24"/>
              </w:rPr>
              <w:t>ТелекомС</w:t>
            </w:r>
            <w:r w:rsidRPr="00652DC3">
              <w:rPr>
                <w:sz w:val="24"/>
                <w:szCs w:val="24"/>
              </w:rPr>
              <w:t>ервис</w:t>
            </w:r>
          </w:p>
        </w:tc>
        <w:tc>
          <w:tcPr>
            <w:tcW w:w="12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0,4</w:t>
            </w:r>
          </w:p>
        </w:tc>
      </w:tr>
      <w:tr w:rsidR="00082465" w:rsidRPr="00DE547C" w:rsidTr="00DF58C5">
        <w:trPr>
          <w:trHeight w:val="180"/>
        </w:trPr>
        <w:tc>
          <w:tcPr>
            <w:tcW w:w="57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 xml:space="preserve"> Индекс физического объема, %</w:t>
            </w:r>
          </w:p>
        </w:tc>
        <w:tc>
          <w:tcPr>
            <w:tcW w:w="12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105</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111</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238</w:t>
            </w:r>
          </w:p>
        </w:tc>
      </w:tr>
      <w:tr w:rsidR="00082465" w:rsidRPr="00DE547C" w:rsidTr="00DF58C5">
        <w:trPr>
          <w:trHeight w:val="360"/>
        </w:trPr>
        <w:tc>
          <w:tcPr>
            <w:tcW w:w="57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both"/>
              <w:rPr>
                <w:sz w:val="24"/>
                <w:szCs w:val="24"/>
              </w:rPr>
            </w:pPr>
            <w:r w:rsidRPr="00652DC3">
              <w:rPr>
                <w:sz w:val="24"/>
                <w:szCs w:val="24"/>
              </w:rPr>
              <w:t xml:space="preserve">Количество основных телефонных </w:t>
            </w:r>
            <w:r w:rsidRPr="00652DC3">
              <w:rPr>
                <w:sz w:val="24"/>
                <w:szCs w:val="24"/>
              </w:rPr>
              <w:br/>
              <w:t xml:space="preserve">аппаратов,  шт. </w:t>
            </w:r>
          </w:p>
        </w:tc>
        <w:tc>
          <w:tcPr>
            <w:tcW w:w="1260"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75</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82</w:t>
            </w:r>
          </w:p>
        </w:tc>
        <w:tc>
          <w:tcPr>
            <w:tcW w:w="1202" w:type="dxa"/>
            <w:tcBorders>
              <w:top w:val="single" w:sz="6" w:space="0" w:color="auto"/>
              <w:left w:val="single" w:sz="6" w:space="0" w:color="auto"/>
              <w:bottom w:val="single" w:sz="6" w:space="0" w:color="auto"/>
              <w:right w:val="single" w:sz="6" w:space="0" w:color="auto"/>
            </w:tcBorders>
          </w:tcPr>
          <w:p w:rsidR="00082465" w:rsidRPr="00652DC3" w:rsidRDefault="00082465" w:rsidP="004C536E">
            <w:pPr>
              <w:pStyle w:val="31"/>
              <w:jc w:val="center"/>
              <w:rPr>
                <w:sz w:val="24"/>
                <w:szCs w:val="24"/>
              </w:rPr>
            </w:pPr>
            <w:r w:rsidRPr="00652DC3">
              <w:rPr>
                <w:sz w:val="24"/>
                <w:szCs w:val="24"/>
              </w:rPr>
              <w:t>106</w:t>
            </w:r>
          </w:p>
        </w:tc>
      </w:tr>
    </w:tbl>
    <w:p w:rsidR="00082465" w:rsidRDefault="00082465" w:rsidP="00082465">
      <w:pPr>
        <w:spacing w:line="360" w:lineRule="auto"/>
        <w:ind w:firstLine="708"/>
        <w:jc w:val="both"/>
        <w:rPr>
          <w:rFonts w:ascii="Times New Roman" w:hAnsi="Times New Roman" w:cs="Times New Roman"/>
          <w:b/>
          <w:bCs/>
          <w:i/>
          <w:iCs/>
          <w:sz w:val="28"/>
          <w:szCs w:val="28"/>
        </w:rPr>
      </w:pPr>
    </w:p>
    <w:p w:rsidR="00B377C7" w:rsidRDefault="00635E6E" w:rsidP="00082465">
      <w:pPr>
        <w:spacing w:line="360" w:lineRule="auto"/>
        <w:ind w:firstLine="708"/>
        <w:jc w:val="both"/>
        <w:rPr>
          <w:sz w:val="28"/>
          <w:szCs w:val="28"/>
        </w:rPr>
      </w:pPr>
      <w:r w:rsidRPr="00635E6E">
        <w:rPr>
          <w:rFonts w:ascii="Times New Roman" w:hAnsi="Times New Roman" w:cs="Times New Roman"/>
          <w:b/>
          <w:bCs/>
          <w:i/>
          <w:iCs/>
          <w:sz w:val="28"/>
          <w:szCs w:val="28"/>
        </w:rPr>
        <w:t>Финансово-кредитная инфраструктура.</w:t>
      </w:r>
      <w:r w:rsidR="00B377C7" w:rsidRPr="00B377C7">
        <w:rPr>
          <w:rFonts w:ascii="Times New Roman" w:hAnsi="Times New Roman" w:cs="Times New Roman"/>
          <w:sz w:val="28"/>
          <w:szCs w:val="28"/>
        </w:rPr>
        <w:t>В поселении отсутствуют кредитные учреждения. Население пользуется услугами Северобайкальского отделения Сбербанка, Байкалбанка, которые находятся в ближайшем поселении Новый Уоян, районном центре п. Нижнеангарск, а также в г. Северобайкальск.</w:t>
      </w:r>
    </w:p>
    <w:p w:rsidR="00082465" w:rsidRPr="00DE547C" w:rsidRDefault="00635E6E" w:rsidP="00082465">
      <w:pPr>
        <w:pStyle w:val="12"/>
        <w:spacing w:line="360" w:lineRule="auto"/>
        <w:ind w:firstLine="709"/>
        <w:jc w:val="both"/>
        <w:rPr>
          <w:bCs/>
          <w:szCs w:val="28"/>
        </w:rPr>
      </w:pPr>
      <w:r w:rsidRPr="00635E6E">
        <w:rPr>
          <w:b/>
          <w:i/>
          <w:szCs w:val="28"/>
        </w:rPr>
        <w:t xml:space="preserve">Транспорт. </w:t>
      </w:r>
      <w:r w:rsidR="00082465" w:rsidRPr="00DE547C">
        <w:rPr>
          <w:bCs/>
          <w:szCs w:val="28"/>
        </w:rPr>
        <w:t>В поселении</w:t>
      </w:r>
      <w:r w:rsidR="00082465">
        <w:rPr>
          <w:color w:val="000000"/>
          <w:spacing w:val="-10"/>
          <w:szCs w:val="28"/>
        </w:rPr>
        <w:t xml:space="preserve"> п</w:t>
      </w:r>
      <w:r w:rsidR="00082465" w:rsidRPr="00DE547C">
        <w:rPr>
          <w:color w:val="000000"/>
          <w:spacing w:val="-10"/>
          <w:szCs w:val="28"/>
        </w:rPr>
        <w:t>редприятия транспорта  представлены</w:t>
      </w:r>
      <w:r w:rsidR="00082465">
        <w:rPr>
          <w:bCs/>
          <w:szCs w:val="28"/>
        </w:rPr>
        <w:t>структурными</w:t>
      </w:r>
      <w:r w:rsidR="00082465" w:rsidRPr="00DE547C">
        <w:rPr>
          <w:bCs/>
          <w:szCs w:val="28"/>
        </w:rPr>
        <w:t xml:space="preserve"> подразделения</w:t>
      </w:r>
      <w:r w:rsidR="00082465">
        <w:rPr>
          <w:bCs/>
          <w:szCs w:val="28"/>
        </w:rPr>
        <w:t>ми</w:t>
      </w:r>
      <w:r w:rsidR="00082465" w:rsidRPr="00DE547C">
        <w:rPr>
          <w:bCs/>
          <w:szCs w:val="28"/>
        </w:rPr>
        <w:t xml:space="preserve"> ВСЖД ОАО «РЖД»</w:t>
      </w:r>
      <w:r w:rsidR="00082465">
        <w:rPr>
          <w:bCs/>
          <w:szCs w:val="28"/>
        </w:rPr>
        <w:t>: станция «Кюхельбек</w:t>
      </w:r>
      <w:r w:rsidR="00082465" w:rsidRPr="00DE547C">
        <w:rPr>
          <w:bCs/>
          <w:szCs w:val="28"/>
        </w:rPr>
        <w:t>ерская» с вокзалом, через которую проходят поезда по маршрутам «Новый Уоян-Таксимо», «Москва-Тында», «Северобайкальск-</w:t>
      </w:r>
      <w:r w:rsidR="00082465">
        <w:rPr>
          <w:bCs/>
          <w:szCs w:val="28"/>
        </w:rPr>
        <w:t xml:space="preserve"> Новая Чара», тяговая подстанция</w:t>
      </w:r>
      <w:r w:rsidR="00082465" w:rsidRPr="00DE547C">
        <w:rPr>
          <w:bCs/>
          <w:szCs w:val="28"/>
        </w:rPr>
        <w:t xml:space="preserve"> ДПКС, ЭЧК-11, ЭЧ-14, гараж. </w:t>
      </w:r>
    </w:p>
    <w:p w:rsidR="00082465" w:rsidRPr="007674A3" w:rsidRDefault="00082465" w:rsidP="00082465">
      <w:pPr>
        <w:pStyle w:val="12"/>
        <w:spacing w:line="360" w:lineRule="auto"/>
        <w:ind w:firstLine="567"/>
        <w:jc w:val="both"/>
        <w:rPr>
          <w:i/>
          <w:spacing w:val="-10"/>
          <w:szCs w:val="28"/>
        </w:rPr>
      </w:pPr>
      <w:r w:rsidRPr="00DE547C">
        <w:rPr>
          <w:color w:val="000000"/>
          <w:spacing w:val="-10"/>
          <w:szCs w:val="28"/>
        </w:rPr>
        <w:t xml:space="preserve">Автомобильная дорога «Янчукан-Новый Уоян» находится в крайне плохом </w:t>
      </w:r>
      <w:r w:rsidRPr="007674A3">
        <w:rPr>
          <w:spacing w:val="-10"/>
          <w:szCs w:val="28"/>
        </w:rPr>
        <w:t xml:space="preserve">состоянии, требующем реконструкции. </w:t>
      </w:r>
    </w:p>
    <w:p w:rsidR="00B377C7" w:rsidRPr="00B377C7" w:rsidRDefault="00082465" w:rsidP="00E707C0">
      <w:pPr>
        <w:spacing w:line="360" w:lineRule="auto"/>
        <w:ind w:firstLine="709"/>
        <w:jc w:val="both"/>
        <w:rPr>
          <w:rFonts w:ascii="Times New Roman" w:hAnsi="Times New Roman" w:cs="Times New Roman"/>
          <w:bCs/>
          <w:iCs/>
          <w:sz w:val="28"/>
        </w:rPr>
      </w:pPr>
      <w:r>
        <w:rPr>
          <w:rFonts w:ascii="Times New Roman" w:hAnsi="Times New Roman" w:cs="Times New Roman"/>
          <w:bCs/>
          <w:iCs/>
          <w:sz w:val="28"/>
        </w:rPr>
        <w:t>Автобусное сообщение отсутствует.</w:t>
      </w:r>
    </w:p>
    <w:p w:rsidR="001866D1" w:rsidRPr="001866D1" w:rsidRDefault="00635E6E" w:rsidP="00082465">
      <w:pPr>
        <w:pStyle w:val="aa"/>
        <w:spacing w:line="360" w:lineRule="auto"/>
        <w:ind w:firstLine="708"/>
        <w:jc w:val="both"/>
        <w:rPr>
          <w:b/>
          <w:i/>
          <w:sz w:val="28"/>
          <w:szCs w:val="28"/>
        </w:rPr>
      </w:pPr>
      <w:r w:rsidRPr="00082465">
        <w:rPr>
          <w:b/>
          <w:i/>
          <w:sz w:val="28"/>
          <w:szCs w:val="28"/>
        </w:rPr>
        <w:lastRenderedPageBreak/>
        <w:t>Коммунальная инфраструктура</w:t>
      </w:r>
      <w:r w:rsidR="001866D1">
        <w:rPr>
          <w:b/>
          <w:i/>
          <w:sz w:val="28"/>
          <w:szCs w:val="28"/>
        </w:rPr>
        <w:t xml:space="preserve">. </w:t>
      </w:r>
      <w:r w:rsidR="001866D1" w:rsidRPr="001866D1">
        <w:rPr>
          <w:sz w:val="28"/>
          <w:szCs w:val="28"/>
        </w:rPr>
        <w:t>Муниципальное образование городского поселения «Янчукан» является полностью благоустроенным поселком. Полномочия по   водоснабжению и  теплоснабжению поселения переданы на уровень Северо-Байкальского района.</w:t>
      </w:r>
    </w:p>
    <w:p w:rsidR="001866D1" w:rsidRPr="001866D1" w:rsidRDefault="00082465" w:rsidP="001866D1">
      <w:pPr>
        <w:pStyle w:val="ad"/>
        <w:spacing w:line="360" w:lineRule="auto"/>
        <w:ind w:firstLine="709"/>
        <w:jc w:val="both"/>
        <w:rPr>
          <w:rFonts w:ascii="Times New Roman" w:hAnsi="Times New Roman" w:cs="Times New Roman"/>
          <w:sz w:val="28"/>
          <w:szCs w:val="28"/>
        </w:rPr>
      </w:pPr>
      <w:r w:rsidRPr="001866D1">
        <w:rPr>
          <w:rFonts w:ascii="Times New Roman" w:hAnsi="Times New Roman" w:cs="Times New Roman"/>
          <w:sz w:val="28"/>
          <w:szCs w:val="28"/>
        </w:rPr>
        <w:t xml:space="preserve">Имеется одна котельная, где установлено 4 котла, работающая на твердом топливе. Мощность одного котла-6,5 тонн пара в час.  На обслуживании находятся 10 тыс.кв.м жилья,  бюджетные учреждения:  школа, администрация поселения,   клуб; подразделения ОАО»РЖД»: вокзал, ДПКС, тяговая подстанция, гараж, ПРМО, детский сад. </w:t>
      </w:r>
      <w:r w:rsidR="001866D1" w:rsidRPr="001866D1">
        <w:rPr>
          <w:rFonts w:ascii="Times New Roman" w:hAnsi="Times New Roman" w:cs="Times New Roman"/>
          <w:sz w:val="28"/>
          <w:szCs w:val="28"/>
        </w:rPr>
        <w:t xml:space="preserve">Имущество топливно-энергетического комплекса было передано в 2008 году – МУП «Байкалкомсервис». Поставка угля в котельную, объемом 5,6 тонн в год, осуществляется по железной дороге. </w:t>
      </w:r>
    </w:p>
    <w:p w:rsidR="001866D1" w:rsidRPr="001866D1" w:rsidRDefault="001866D1" w:rsidP="001866D1">
      <w:pPr>
        <w:pStyle w:val="aa"/>
        <w:spacing w:line="360" w:lineRule="auto"/>
        <w:jc w:val="both"/>
        <w:rPr>
          <w:sz w:val="28"/>
          <w:szCs w:val="28"/>
        </w:rPr>
      </w:pPr>
      <w:r w:rsidRPr="001866D1">
        <w:rPr>
          <w:sz w:val="28"/>
          <w:szCs w:val="28"/>
        </w:rPr>
        <w:t>Поставщиком электроэнергии является Северо-Байкальский межрайонный отдел ОАО «Бурятэнергосбыт».  Потребляется до 1,8 млн. кВт.ч. в год, в т. ч. населением – 0,7 млн. кВт.ч.</w:t>
      </w:r>
    </w:p>
    <w:p w:rsidR="001866D1" w:rsidRPr="00780C97" w:rsidRDefault="001866D1" w:rsidP="001866D1">
      <w:pPr>
        <w:pStyle w:val="1Aeaaiue"/>
        <w:overflowPunct/>
        <w:autoSpaceDE/>
        <w:autoSpaceDN/>
        <w:adjustRightInd/>
        <w:spacing w:after="0" w:line="360" w:lineRule="auto"/>
        <w:textAlignment w:val="auto"/>
        <w:rPr>
          <w:szCs w:val="28"/>
        </w:rPr>
      </w:pPr>
      <w:r w:rsidRPr="00780C97">
        <w:rPr>
          <w:szCs w:val="28"/>
        </w:rPr>
        <w:t>На территории села функционирует 1 водозабор.</w:t>
      </w:r>
    </w:p>
    <w:p w:rsidR="001866D1" w:rsidRPr="007674A3" w:rsidRDefault="001866D1" w:rsidP="001866D1">
      <w:pPr>
        <w:pStyle w:val="aa"/>
        <w:spacing w:line="360" w:lineRule="auto"/>
        <w:jc w:val="both"/>
        <w:rPr>
          <w:sz w:val="28"/>
          <w:szCs w:val="28"/>
        </w:rPr>
      </w:pPr>
      <w:r w:rsidRPr="007674A3">
        <w:rPr>
          <w:sz w:val="28"/>
          <w:szCs w:val="28"/>
        </w:rPr>
        <w:t>Очистные сооружения располагаются в юго-западной части поселения.</w:t>
      </w:r>
    </w:p>
    <w:p w:rsidR="001866D1" w:rsidRPr="001866D1" w:rsidRDefault="00635E6E" w:rsidP="001866D1">
      <w:pPr>
        <w:pStyle w:val="af5"/>
        <w:spacing w:line="360" w:lineRule="auto"/>
        <w:ind w:firstLine="709"/>
        <w:jc w:val="both"/>
        <w:rPr>
          <w:rFonts w:ascii="Times New Roman" w:hAnsi="Times New Roman" w:cs="Times New Roman"/>
          <w:sz w:val="28"/>
          <w:szCs w:val="28"/>
        </w:rPr>
      </w:pPr>
      <w:r w:rsidRPr="00B377C7">
        <w:rPr>
          <w:rFonts w:ascii="Times New Roman" w:hAnsi="Times New Roman" w:cs="Times New Roman"/>
          <w:b/>
          <w:i/>
          <w:sz w:val="28"/>
          <w:szCs w:val="28"/>
        </w:rPr>
        <w:t>Муниципальные финансы</w:t>
      </w:r>
      <w:r w:rsidRPr="00B377C7">
        <w:rPr>
          <w:rFonts w:ascii="Times New Roman" w:hAnsi="Times New Roman" w:cs="Times New Roman"/>
          <w:i/>
          <w:sz w:val="28"/>
          <w:szCs w:val="28"/>
        </w:rPr>
        <w:t>.</w:t>
      </w:r>
      <w:r w:rsidR="001866D1" w:rsidRPr="001866D1">
        <w:rPr>
          <w:rFonts w:ascii="Times New Roman" w:hAnsi="Times New Roman" w:cs="Times New Roman"/>
          <w:sz w:val="28"/>
          <w:szCs w:val="28"/>
        </w:rPr>
        <w:t xml:space="preserve">Доходная часть бюджета поселения сформирована с учетом основных показателей социально-экономического развития поселения и основных положений налоговой реформы. </w:t>
      </w:r>
    </w:p>
    <w:p w:rsidR="00DF58C5" w:rsidRPr="00DF58C5" w:rsidRDefault="001866D1" w:rsidP="00DF58C5">
      <w:pPr>
        <w:pStyle w:val="af5"/>
        <w:spacing w:line="360" w:lineRule="auto"/>
        <w:ind w:firstLine="709"/>
        <w:rPr>
          <w:rFonts w:ascii="Times New Roman" w:hAnsi="Times New Roman" w:cs="Times New Roman"/>
          <w:sz w:val="28"/>
          <w:szCs w:val="28"/>
        </w:rPr>
      </w:pPr>
      <w:r w:rsidRPr="001866D1">
        <w:rPr>
          <w:rFonts w:ascii="Times New Roman" w:hAnsi="Times New Roman" w:cs="Times New Roman"/>
          <w:sz w:val="28"/>
          <w:szCs w:val="28"/>
        </w:rPr>
        <w:t>Основная доля налоговых поступлений в бюджетную систему поселения   обеспечена налогом на доходы физических лиц и доходами от использования имущества (арендной платы).</w:t>
      </w:r>
      <w:r w:rsidRPr="001866D1">
        <w:rPr>
          <w:rFonts w:ascii="Times New Roman" w:hAnsi="Times New Roman" w:cs="Times New Roman"/>
          <w:i/>
          <w:sz w:val="28"/>
          <w:szCs w:val="28"/>
        </w:rPr>
        <w:t xml:space="preserve">                                    </w:t>
      </w:r>
      <w:r w:rsidRPr="00DF58C5">
        <w:rPr>
          <w:rFonts w:ascii="Times New Roman" w:hAnsi="Times New Roman" w:cs="Times New Roman"/>
          <w:i/>
          <w:sz w:val="28"/>
          <w:szCs w:val="28"/>
        </w:rPr>
        <w:t xml:space="preserve">    </w:t>
      </w:r>
    </w:p>
    <w:p w:rsidR="001866D1" w:rsidRPr="00DF58C5" w:rsidRDefault="001866D1" w:rsidP="00DF58C5">
      <w:pPr>
        <w:pStyle w:val="9"/>
        <w:jc w:val="right"/>
        <w:rPr>
          <w:rFonts w:ascii="Times New Roman" w:hAnsi="Times New Roman" w:cs="Times New Roman"/>
          <w:i w:val="0"/>
          <w:color w:val="auto"/>
          <w:sz w:val="28"/>
          <w:szCs w:val="28"/>
        </w:rPr>
      </w:pPr>
      <w:r w:rsidRPr="00DF58C5">
        <w:rPr>
          <w:rFonts w:ascii="Times New Roman" w:hAnsi="Times New Roman" w:cs="Times New Roman"/>
          <w:i w:val="0"/>
          <w:color w:val="auto"/>
          <w:sz w:val="28"/>
          <w:szCs w:val="28"/>
        </w:rPr>
        <w:t>Таблица 10</w:t>
      </w:r>
      <w:r w:rsidRPr="001866D1">
        <w:rPr>
          <w:sz w:val="28"/>
          <w:szCs w:val="28"/>
        </w:rPr>
        <w:t xml:space="preserve">                                                                                                                  </w:t>
      </w:r>
    </w:p>
    <w:p w:rsidR="001866D1" w:rsidRPr="009F2DD2" w:rsidRDefault="009F2DD2" w:rsidP="00DF58C5">
      <w:pPr>
        <w:pStyle w:val="9"/>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Структура доходов МО ГП «Янчукан»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5"/>
        <w:gridCol w:w="2274"/>
        <w:gridCol w:w="2272"/>
      </w:tblGrid>
      <w:tr w:rsidR="001866D1" w:rsidRPr="001866D1" w:rsidTr="004C536E">
        <w:tc>
          <w:tcPr>
            <w:tcW w:w="5146"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color w:val="FF0000"/>
                <w:sz w:val="28"/>
                <w:szCs w:val="28"/>
              </w:rPr>
            </w:pPr>
          </w:p>
        </w:tc>
        <w:tc>
          <w:tcPr>
            <w:tcW w:w="2342"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2006год</w:t>
            </w:r>
          </w:p>
        </w:tc>
        <w:tc>
          <w:tcPr>
            <w:tcW w:w="2340"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2007год</w:t>
            </w:r>
          </w:p>
        </w:tc>
      </w:tr>
      <w:tr w:rsidR="001866D1" w:rsidRPr="001866D1" w:rsidTr="004C536E">
        <w:trPr>
          <w:trHeight w:val="242"/>
        </w:trPr>
        <w:tc>
          <w:tcPr>
            <w:tcW w:w="5146"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pStyle w:val="ab"/>
              <w:rPr>
                <w:rFonts w:ascii="Times New Roman" w:hAnsi="Times New Roman" w:cs="Times New Roman"/>
                <w:iCs/>
                <w:sz w:val="28"/>
                <w:szCs w:val="28"/>
              </w:rPr>
            </w:pPr>
            <w:r w:rsidRPr="001866D1">
              <w:rPr>
                <w:rFonts w:ascii="Times New Roman" w:hAnsi="Times New Roman" w:cs="Times New Roman"/>
                <w:iCs/>
                <w:sz w:val="28"/>
                <w:szCs w:val="28"/>
              </w:rPr>
              <w:t>Доходы, всего</w:t>
            </w:r>
          </w:p>
        </w:tc>
        <w:tc>
          <w:tcPr>
            <w:tcW w:w="2342"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100</w:t>
            </w:r>
          </w:p>
        </w:tc>
        <w:tc>
          <w:tcPr>
            <w:tcW w:w="2340"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100</w:t>
            </w:r>
          </w:p>
        </w:tc>
      </w:tr>
      <w:tr w:rsidR="001866D1" w:rsidRPr="001866D1" w:rsidTr="004C536E">
        <w:tc>
          <w:tcPr>
            <w:tcW w:w="5146"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pStyle w:val="ab"/>
              <w:rPr>
                <w:rFonts w:ascii="Times New Roman" w:hAnsi="Times New Roman" w:cs="Times New Roman"/>
                <w:iCs/>
                <w:sz w:val="28"/>
                <w:szCs w:val="28"/>
              </w:rPr>
            </w:pPr>
            <w:r w:rsidRPr="001866D1">
              <w:rPr>
                <w:rFonts w:ascii="Times New Roman" w:hAnsi="Times New Roman" w:cs="Times New Roman"/>
                <w:iCs/>
                <w:sz w:val="28"/>
                <w:szCs w:val="28"/>
              </w:rPr>
              <w:t>Налоговые доходы</w:t>
            </w:r>
          </w:p>
        </w:tc>
        <w:tc>
          <w:tcPr>
            <w:tcW w:w="2342"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31,5</w:t>
            </w:r>
          </w:p>
        </w:tc>
        <w:tc>
          <w:tcPr>
            <w:tcW w:w="2340"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25,3</w:t>
            </w:r>
          </w:p>
        </w:tc>
      </w:tr>
      <w:tr w:rsidR="001866D1" w:rsidRPr="001866D1" w:rsidTr="004C536E">
        <w:trPr>
          <w:trHeight w:val="329"/>
        </w:trPr>
        <w:tc>
          <w:tcPr>
            <w:tcW w:w="5146"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pStyle w:val="ab"/>
              <w:rPr>
                <w:rFonts w:ascii="Times New Roman" w:hAnsi="Times New Roman" w:cs="Times New Roman"/>
                <w:iCs/>
                <w:sz w:val="28"/>
                <w:szCs w:val="28"/>
              </w:rPr>
            </w:pPr>
            <w:r w:rsidRPr="001866D1">
              <w:rPr>
                <w:rFonts w:ascii="Times New Roman" w:hAnsi="Times New Roman" w:cs="Times New Roman"/>
                <w:iCs/>
                <w:sz w:val="28"/>
                <w:szCs w:val="28"/>
              </w:rPr>
              <w:lastRenderedPageBreak/>
              <w:t>Неналоговые доходы</w:t>
            </w:r>
          </w:p>
        </w:tc>
        <w:tc>
          <w:tcPr>
            <w:tcW w:w="2342"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w:t>
            </w:r>
          </w:p>
        </w:tc>
      </w:tr>
      <w:tr w:rsidR="001866D1" w:rsidRPr="001866D1" w:rsidTr="004C536E">
        <w:tc>
          <w:tcPr>
            <w:tcW w:w="5146"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pStyle w:val="ab"/>
              <w:rPr>
                <w:rFonts w:ascii="Times New Roman" w:hAnsi="Times New Roman" w:cs="Times New Roman"/>
                <w:iCs/>
                <w:sz w:val="28"/>
                <w:szCs w:val="28"/>
              </w:rPr>
            </w:pPr>
            <w:r w:rsidRPr="001866D1">
              <w:rPr>
                <w:rFonts w:ascii="Times New Roman" w:hAnsi="Times New Roman" w:cs="Times New Roman"/>
                <w:iCs/>
                <w:sz w:val="28"/>
                <w:szCs w:val="28"/>
              </w:rPr>
              <w:t>Межбюджетные трансферты</w:t>
            </w:r>
          </w:p>
        </w:tc>
        <w:tc>
          <w:tcPr>
            <w:tcW w:w="2342"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66,0</w:t>
            </w:r>
          </w:p>
        </w:tc>
        <w:tc>
          <w:tcPr>
            <w:tcW w:w="2340"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70,5</w:t>
            </w:r>
          </w:p>
        </w:tc>
      </w:tr>
      <w:tr w:rsidR="001866D1" w:rsidRPr="001866D1" w:rsidTr="004C536E">
        <w:tc>
          <w:tcPr>
            <w:tcW w:w="5146"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pStyle w:val="ab"/>
              <w:ind w:right="-109"/>
              <w:rPr>
                <w:rFonts w:ascii="Times New Roman" w:hAnsi="Times New Roman" w:cs="Times New Roman"/>
                <w:iCs/>
                <w:sz w:val="28"/>
                <w:szCs w:val="28"/>
              </w:rPr>
            </w:pPr>
            <w:r w:rsidRPr="001866D1">
              <w:rPr>
                <w:rFonts w:ascii="Times New Roman" w:hAnsi="Times New Roman" w:cs="Times New Roman"/>
                <w:iCs/>
                <w:sz w:val="28"/>
                <w:szCs w:val="28"/>
              </w:rPr>
              <w:t>Предпринимательская деятельность</w:t>
            </w:r>
          </w:p>
        </w:tc>
        <w:tc>
          <w:tcPr>
            <w:tcW w:w="2342"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 xml:space="preserve"> 2,5</w:t>
            </w:r>
          </w:p>
        </w:tc>
        <w:tc>
          <w:tcPr>
            <w:tcW w:w="2340" w:type="dxa"/>
            <w:tcBorders>
              <w:top w:val="single" w:sz="4" w:space="0" w:color="auto"/>
              <w:left w:val="single" w:sz="4" w:space="0" w:color="auto"/>
              <w:bottom w:val="single" w:sz="4" w:space="0" w:color="auto"/>
              <w:right w:val="single" w:sz="4" w:space="0" w:color="auto"/>
            </w:tcBorders>
          </w:tcPr>
          <w:p w:rsidR="001866D1" w:rsidRPr="001866D1" w:rsidRDefault="001866D1" w:rsidP="004C536E">
            <w:pPr>
              <w:tabs>
                <w:tab w:val="num" w:pos="0"/>
              </w:tabs>
              <w:jc w:val="both"/>
              <w:rPr>
                <w:rFonts w:ascii="Times New Roman" w:hAnsi="Times New Roman" w:cs="Times New Roman"/>
                <w:sz w:val="28"/>
                <w:szCs w:val="28"/>
              </w:rPr>
            </w:pPr>
            <w:r w:rsidRPr="001866D1">
              <w:rPr>
                <w:rFonts w:ascii="Times New Roman" w:hAnsi="Times New Roman" w:cs="Times New Roman"/>
                <w:sz w:val="28"/>
                <w:szCs w:val="28"/>
              </w:rPr>
              <w:t>4,2</w:t>
            </w:r>
          </w:p>
        </w:tc>
      </w:tr>
    </w:tbl>
    <w:p w:rsidR="009F2DD2" w:rsidRDefault="009F2DD2" w:rsidP="001866D1">
      <w:pPr>
        <w:pStyle w:val="ad"/>
        <w:rPr>
          <w:rFonts w:ascii="Times New Roman" w:hAnsi="Times New Roman" w:cs="Times New Roman"/>
          <w:iCs/>
          <w:sz w:val="28"/>
          <w:szCs w:val="28"/>
        </w:rPr>
      </w:pPr>
    </w:p>
    <w:p w:rsidR="001866D1" w:rsidRPr="001866D1" w:rsidRDefault="001866D1" w:rsidP="009F2DD2">
      <w:pPr>
        <w:pStyle w:val="ad"/>
        <w:ind w:firstLine="709"/>
        <w:rPr>
          <w:rFonts w:ascii="Times New Roman" w:hAnsi="Times New Roman" w:cs="Times New Roman"/>
          <w:sz w:val="28"/>
          <w:szCs w:val="28"/>
        </w:rPr>
      </w:pPr>
      <w:r w:rsidRPr="001866D1">
        <w:rPr>
          <w:rFonts w:ascii="Times New Roman" w:hAnsi="Times New Roman" w:cs="Times New Roman"/>
          <w:sz w:val="28"/>
          <w:szCs w:val="28"/>
        </w:rPr>
        <w:t>Степень обеспеченности бюджета собственными доходами – 29,0 %</w:t>
      </w:r>
    </w:p>
    <w:p w:rsidR="001866D1" w:rsidRPr="001866D1" w:rsidRDefault="001866D1" w:rsidP="009F2DD2">
      <w:pPr>
        <w:pStyle w:val="af5"/>
        <w:spacing w:line="360" w:lineRule="auto"/>
        <w:jc w:val="both"/>
        <w:rPr>
          <w:rFonts w:ascii="Times New Roman" w:hAnsi="Times New Roman" w:cs="Times New Roman"/>
          <w:sz w:val="28"/>
          <w:szCs w:val="28"/>
        </w:rPr>
      </w:pPr>
      <w:r w:rsidRPr="001866D1">
        <w:rPr>
          <w:rFonts w:ascii="Times New Roman" w:hAnsi="Times New Roman" w:cs="Times New Roman"/>
          <w:sz w:val="28"/>
          <w:szCs w:val="28"/>
        </w:rPr>
        <w:t xml:space="preserve">    Формирование расходов бюджета муниципального образования городского поселения «Янчукан» осуществляется в соответствии обусловленными установленными законодательствами РФ разграничением полномочий ФЗ от 06.10.2003года №131-ФЗ, бюджетным кодексом РФ.</w:t>
      </w:r>
    </w:p>
    <w:p w:rsidR="009F2DD2" w:rsidRPr="009F2DD2" w:rsidRDefault="009F2DD2" w:rsidP="009F2DD2">
      <w:pPr>
        <w:pStyle w:val="af5"/>
        <w:spacing w:line="360" w:lineRule="auto"/>
        <w:ind w:firstLine="709"/>
        <w:jc w:val="both"/>
        <w:rPr>
          <w:rFonts w:ascii="Times New Roman" w:hAnsi="Times New Roman" w:cs="Times New Roman"/>
          <w:sz w:val="28"/>
          <w:szCs w:val="28"/>
        </w:rPr>
      </w:pPr>
      <w:r w:rsidRPr="009F2DD2">
        <w:rPr>
          <w:rFonts w:ascii="Times New Roman" w:hAnsi="Times New Roman" w:cs="Times New Roman"/>
          <w:sz w:val="28"/>
          <w:szCs w:val="28"/>
        </w:rPr>
        <w:t>Структура расходов бюджета: общегосударственные вопросы  - 88,8%,   ЖКХ – 1,3%, культура  - 9,5 %, физкультура и спорт-0%</w:t>
      </w:r>
      <w:r>
        <w:rPr>
          <w:rFonts w:ascii="Times New Roman" w:hAnsi="Times New Roman" w:cs="Times New Roman"/>
          <w:sz w:val="28"/>
          <w:szCs w:val="28"/>
        </w:rPr>
        <w:t>.</w:t>
      </w:r>
    </w:p>
    <w:p w:rsidR="00635E6E" w:rsidRDefault="00635E6E" w:rsidP="00E707C0">
      <w:pPr>
        <w:spacing w:line="360" w:lineRule="auto"/>
        <w:ind w:firstLine="539"/>
        <w:jc w:val="both"/>
        <w:rPr>
          <w:rFonts w:ascii="Times New Roman" w:hAnsi="Times New Roman" w:cs="Times New Roman"/>
          <w:sz w:val="28"/>
          <w:szCs w:val="28"/>
        </w:rPr>
      </w:pPr>
      <w:r w:rsidRPr="00B377C7">
        <w:rPr>
          <w:rFonts w:ascii="Times New Roman" w:hAnsi="Times New Roman" w:cs="Times New Roman"/>
          <w:sz w:val="28"/>
          <w:szCs w:val="28"/>
        </w:rPr>
        <w:t xml:space="preserve">Существующий уровень бюджетных возможностей для реализации мероприятий генерального плана является недостаточным. </w:t>
      </w:r>
    </w:p>
    <w:p w:rsidR="00EF4ABA" w:rsidRDefault="00EF4ABA"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DF58C5" w:rsidRDefault="00DF58C5" w:rsidP="008F2CE4">
      <w:pPr>
        <w:tabs>
          <w:tab w:val="left" w:pos="1820"/>
        </w:tabs>
        <w:spacing w:line="360" w:lineRule="auto"/>
        <w:jc w:val="both"/>
        <w:rPr>
          <w:rFonts w:ascii="Times New Roman" w:hAnsi="Times New Roman" w:cs="Times New Roman"/>
          <w:sz w:val="28"/>
          <w:szCs w:val="28"/>
        </w:rPr>
      </w:pPr>
    </w:p>
    <w:p w:rsidR="00B377C7" w:rsidRPr="00E707C0" w:rsidRDefault="00B377C7" w:rsidP="00E707C0">
      <w:pPr>
        <w:pStyle w:val="a9"/>
        <w:numPr>
          <w:ilvl w:val="0"/>
          <w:numId w:val="28"/>
        </w:numPr>
        <w:spacing w:line="360" w:lineRule="auto"/>
        <w:ind w:left="0" w:firstLine="709"/>
        <w:jc w:val="both"/>
        <w:rPr>
          <w:rFonts w:ascii="Times New Roman" w:hAnsi="Times New Roman" w:cs="Times New Roman"/>
          <w:b/>
          <w:sz w:val="28"/>
          <w:szCs w:val="28"/>
        </w:rPr>
      </w:pPr>
      <w:r w:rsidRPr="00E707C0">
        <w:rPr>
          <w:rFonts w:ascii="Times New Roman" w:hAnsi="Times New Roman" w:cs="Times New Roman"/>
          <w:b/>
          <w:sz w:val="28"/>
          <w:szCs w:val="28"/>
        </w:rPr>
        <w:lastRenderedPageBreak/>
        <w:t>ОЦЕНКА ВОЗМОЖНОГО ВЛИЯНИЯ ПЛАНИРУЕМЫХ ДЛЯ РАЗМЕЩЕНИЯ ОБЪЕКТОВ МЕСТНОГО ЗНАЧЕНИЯ НА КОМПЛЕКСНОЕ РАЗВИТИЕ ТЕРРИТОРИИ ПОСЕЛЕНИЯ</w:t>
      </w:r>
    </w:p>
    <w:p w:rsidR="00B377C7" w:rsidRPr="00F3271C" w:rsidRDefault="00B377C7" w:rsidP="00E707C0">
      <w:pPr>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Существующие проблемы и ограничения дальнейшего развития </w:t>
      </w:r>
      <w:r w:rsidR="008F2CE4" w:rsidRPr="008F2CE4">
        <w:rPr>
          <w:rFonts w:ascii="Times New Roman" w:hAnsi="Times New Roman" w:cs="Times New Roman"/>
          <w:spacing w:val="2"/>
          <w:w w:val="105"/>
          <w:sz w:val="28"/>
          <w:szCs w:val="28"/>
        </w:rPr>
        <w:t>муниципального образования городского поселения «Янчукан»</w:t>
      </w:r>
      <w:r w:rsidRPr="00F3271C">
        <w:rPr>
          <w:rFonts w:ascii="Times New Roman" w:hAnsi="Times New Roman" w:cs="Times New Roman"/>
          <w:sz w:val="28"/>
          <w:szCs w:val="28"/>
        </w:rPr>
        <w:t>обусловлены как факторами экономико-географического характера, осложняющими и ограничивающими хозяйственную деятельность на территории поселения, так и факторами, сдерживающими социально-экономическое развитие, в том числе:</w:t>
      </w:r>
    </w:p>
    <w:p w:rsidR="00B377C7" w:rsidRPr="00F3271C" w:rsidRDefault="008F2CE4" w:rsidP="00E707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377C7" w:rsidRPr="00F3271C">
        <w:rPr>
          <w:rFonts w:ascii="Times New Roman" w:hAnsi="Times New Roman" w:cs="Times New Roman"/>
          <w:sz w:val="28"/>
          <w:szCs w:val="28"/>
        </w:rPr>
        <w:t xml:space="preserve">. Удаленность села от </w:t>
      </w:r>
      <w:r>
        <w:rPr>
          <w:rFonts w:ascii="Times New Roman" w:hAnsi="Times New Roman" w:cs="Times New Roman"/>
          <w:sz w:val="28"/>
          <w:szCs w:val="28"/>
        </w:rPr>
        <w:t>ближайшего поселка Новый Уоян (7</w:t>
      </w:r>
      <w:r w:rsidR="00B377C7" w:rsidRPr="00F3271C">
        <w:rPr>
          <w:rFonts w:ascii="Times New Roman" w:hAnsi="Times New Roman" w:cs="Times New Roman"/>
          <w:sz w:val="28"/>
          <w:szCs w:val="28"/>
        </w:rPr>
        <w:t>6 км) и районного центра п. Нижнеангарск (27</w:t>
      </w:r>
      <w:r>
        <w:rPr>
          <w:rFonts w:ascii="Times New Roman" w:hAnsi="Times New Roman" w:cs="Times New Roman"/>
          <w:sz w:val="28"/>
          <w:szCs w:val="28"/>
        </w:rPr>
        <w:t>0</w:t>
      </w:r>
      <w:r w:rsidR="00B377C7" w:rsidRPr="00F3271C">
        <w:rPr>
          <w:rFonts w:ascii="Times New Roman" w:hAnsi="Times New Roman" w:cs="Times New Roman"/>
          <w:sz w:val="28"/>
          <w:szCs w:val="28"/>
        </w:rPr>
        <w:t xml:space="preserve"> км). </w:t>
      </w:r>
    </w:p>
    <w:p w:rsidR="00B377C7" w:rsidRPr="00F3271C" w:rsidRDefault="008F2CE4" w:rsidP="00E707C0">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377C7" w:rsidRPr="00F3271C">
        <w:rPr>
          <w:rFonts w:ascii="Times New Roman" w:hAnsi="Times New Roman" w:cs="Times New Roman"/>
          <w:sz w:val="28"/>
          <w:szCs w:val="28"/>
        </w:rPr>
        <w:t>. Недостаточно эффективная структура экономики.</w:t>
      </w:r>
    </w:p>
    <w:p w:rsidR="008F2CE4" w:rsidRPr="00DE547C" w:rsidRDefault="008F2CE4" w:rsidP="008F2CE4">
      <w:pPr>
        <w:pStyle w:val="26"/>
        <w:spacing w:line="360" w:lineRule="auto"/>
        <w:ind w:left="0" w:firstLine="709"/>
        <w:jc w:val="both"/>
        <w:rPr>
          <w:sz w:val="28"/>
          <w:szCs w:val="28"/>
        </w:rPr>
      </w:pPr>
      <w:r>
        <w:rPr>
          <w:sz w:val="28"/>
          <w:szCs w:val="28"/>
        </w:rPr>
        <w:t xml:space="preserve">3. </w:t>
      </w:r>
      <w:r w:rsidRPr="00DE547C">
        <w:rPr>
          <w:bCs/>
          <w:sz w:val="28"/>
          <w:szCs w:val="28"/>
        </w:rPr>
        <w:t>Высокий</w:t>
      </w:r>
      <w:r w:rsidRPr="00DE547C">
        <w:rPr>
          <w:sz w:val="28"/>
          <w:szCs w:val="28"/>
        </w:rPr>
        <w:t xml:space="preserve"> рост тарифов на электроэнергию и на транспортные услуги.  </w:t>
      </w:r>
    </w:p>
    <w:p w:rsidR="008F2CE4" w:rsidRPr="008F2CE4" w:rsidRDefault="008F2CE4" w:rsidP="008F2CE4">
      <w:pPr>
        <w:pStyle w:val="a4"/>
        <w:spacing w:line="360" w:lineRule="auto"/>
        <w:ind w:firstLine="709"/>
        <w:jc w:val="both"/>
        <w:rPr>
          <w:b/>
          <w:bCs/>
          <w:i/>
          <w:sz w:val="28"/>
          <w:szCs w:val="28"/>
          <w:lang w:val="ru-MO"/>
        </w:rPr>
      </w:pPr>
      <w:r w:rsidRPr="008F2CE4">
        <w:rPr>
          <w:sz w:val="28"/>
          <w:szCs w:val="28"/>
        </w:rPr>
        <w:t>4. Отсутствие сенокосных угодий и земли для развития сельского хозяйства</w:t>
      </w:r>
    </w:p>
    <w:p w:rsidR="00B377C7" w:rsidRDefault="00B377C7" w:rsidP="008F2CE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Основу для стабильного экономического и социального развития в краткосрочной, среднесрочной и долгосрочной перспективе определяют конкурентные преимущества муниципального образования сельского поселения, это:</w:t>
      </w:r>
    </w:p>
    <w:p w:rsidR="00CB2A6E" w:rsidRPr="00CB2A6E" w:rsidRDefault="00CB2A6E" w:rsidP="00CB2A6E">
      <w:pPr>
        <w:pStyle w:val="ab"/>
        <w:tabs>
          <w:tab w:val="num" w:pos="0"/>
          <w:tab w:val="left" w:pos="540"/>
        </w:tabs>
        <w:spacing w:line="360" w:lineRule="auto"/>
        <w:ind w:left="0"/>
        <w:rPr>
          <w:rFonts w:ascii="Times New Roman" w:hAnsi="Times New Roman" w:cs="Times New Roman"/>
          <w:sz w:val="28"/>
          <w:szCs w:val="28"/>
        </w:rPr>
      </w:pPr>
      <w:r>
        <w:rPr>
          <w:rFonts w:ascii="Times New Roman" w:hAnsi="Times New Roman" w:cs="Times New Roman"/>
          <w:sz w:val="28"/>
          <w:szCs w:val="28"/>
        </w:rPr>
        <w:t>-  железная дорога, проходящая по территории</w:t>
      </w:r>
      <w:r w:rsidRPr="00CB2A6E">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CB2A6E" w:rsidRPr="00CB2A6E" w:rsidRDefault="00CB2A6E" w:rsidP="00CB2A6E">
      <w:pPr>
        <w:pStyle w:val="ab"/>
        <w:tabs>
          <w:tab w:val="num" w:pos="-540"/>
          <w:tab w:val="left" w:pos="-180"/>
          <w:tab w:val="num" w:pos="0"/>
        </w:tabs>
        <w:spacing w:line="360" w:lineRule="auto"/>
        <w:ind w:left="0"/>
        <w:rPr>
          <w:rFonts w:ascii="Times New Roman" w:hAnsi="Times New Roman" w:cs="Times New Roman"/>
          <w:sz w:val="28"/>
          <w:szCs w:val="28"/>
        </w:rPr>
      </w:pPr>
      <w:r w:rsidRPr="00CB2A6E">
        <w:rPr>
          <w:rFonts w:ascii="Times New Roman" w:hAnsi="Times New Roman" w:cs="Times New Roman"/>
          <w:sz w:val="28"/>
          <w:szCs w:val="28"/>
        </w:rPr>
        <w:t>- наличие станции «Кюхельбекерская» с вокзалом и структурными подразделениями ВСЖД ОАО «РЖД»</w:t>
      </w:r>
    </w:p>
    <w:p w:rsidR="00CB2A6E" w:rsidRPr="00CB2A6E" w:rsidRDefault="00CB2A6E" w:rsidP="00CB2A6E">
      <w:pPr>
        <w:pStyle w:val="ab"/>
        <w:tabs>
          <w:tab w:val="num" w:pos="0"/>
          <w:tab w:val="left" w:pos="1260"/>
          <w:tab w:val="num" w:pos="1584"/>
        </w:tabs>
        <w:spacing w:line="360" w:lineRule="auto"/>
        <w:ind w:left="0"/>
        <w:rPr>
          <w:rFonts w:ascii="Times New Roman" w:hAnsi="Times New Roman" w:cs="Times New Roman"/>
          <w:sz w:val="28"/>
          <w:szCs w:val="28"/>
        </w:rPr>
      </w:pPr>
      <w:r w:rsidRPr="00CB2A6E">
        <w:rPr>
          <w:rFonts w:ascii="Times New Roman" w:hAnsi="Times New Roman" w:cs="Times New Roman"/>
          <w:sz w:val="28"/>
          <w:szCs w:val="28"/>
        </w:rPr>
        <w:t>- наличие свободных площадей для сдачи в аренду индивидуальным предпринимателям</w:t>
      </w:r>
    </w:p>
    <w:p w:rsidR="00CB2A6E" w:rsidRPr="00CB2A6E" w:rsidRDefault="00CB2A6E" w:rsidP="00CB2A6E">
      <w:pPr>
        <w:pStyle w:val="ab"/>
        <w:tabs>
          <w:tab w:val="num" w:pos="0"/>
          <w:tab w:val="left" w:pos="1260"/>
          <w:tab w:val="num" w:pos="1584"/>
        </w:tabs>
        <w:spacing w:line="360" w:lineRule="auto"/>
        <w:ind w:left="0"/>
        <w:jc w:val="both"/>
        <w:rPr>
          <w:rFonts w:ascii="Times New Roman" w:hAnsi="Times New Roman" w:cs="Times New Roman"/>
          <w:sz w:val="28"/>
          <w:szCs w:val="28"/>
        </w:rPr>
      </w:pPr>
      <w:r w:rsidRPr="00CB2A6E">
        <w:rPr>
          <w:rFonts w:ascii="Times New Roman" w:hAnsi="Times New Roman" w:cs="Times New Roman"/>
          <w:sz w:val="28"/>
          <w:szCs w:val="28"/>
        </w:rPr>
        <w:t xml:space="preserve">- лесосырьевые ресурсы лесничества филиала Республиканское агентство лесного хозяйства, Государственного учреждения Республики Бурятия </w:t>
      </w:r>
      <w:r w:rsidRPr="00CB2A6E">
        <w:rPr>
          <w:rFonts w:ascii="Times New Roman" w:hAnsi="Times New Roman" w:cs="Times New Roman"/>
          <w:sz w:val="28"/>
          <w:szCs w:val="28"/>
        </w:rPr>
        <w:lastRenderedPageBreak/>
        <w:t>(ГУРБ)  «Уоянский лесхоз», Верхнеангарского лесничества  п. Янчукан, для промышленного освоения;</w:t>
      </w:r>
    </w:p>
    <w:p w:rsidR="00CB2A6E" w:rsidRPr="00CB2A6E" w:rsidRDefault="00CB2A6E" w:rsidP="00CB2A6E">
      <w:pPr>
        <w:pStyle w:val="ab"/>
        <w:tabs>
          <w:tab w:val="left" w:pos="1260"/>
          <w:tab w:val="num" w:pos="1584"/>
        </w:tabs>
        <w:spacing w:line="360" w:lineRule="auto"/>
        <w:ind w:left="0"/>
        <w:rPr>
          <w:rFonts w:ascii="Times New Roman" w:hAnsi="Times New Roman" w:cs="Times New Roman"/>
          <w:sz w:val="28"/>
          <w:szCs w:val="28"/>
        </w:rPr>
      </w:pPr>
      <w:r w:rsidRPr="00CB2A6E">
        <w:rPr>
          <w:rFonts w:ascii="Times New Roman" w:hAnsi="Times New Roman" w:cs="Times New Roman"/>
          <w:sz w:val="28"/>
          <w:szCs w:val="28"/>
        </w:rPr>
        <w:t>- запас дикорастущих грибов и ягод для сбора и реализации;</w:t>
      </w:r>
    </w:p>
    <w:p w:rsidR="00CB2A6E" w:rsidRPr="00CB2A6E" w:rsidRDefault="00CB2A6E" w:rsidP="00CB2A6E">
      <w:pPr>
        <w:pStyle w:val="ConsPlusNormal"/>
        <w:spacing w:line="360" w:lineRule="auto"/>
        <w:ind w:firstLine="0"/>
        <w:jc w:val="both"/>
        <w:rPr>
          <w:rFonts w:ascii="Times New Roman" w:hAnsi="Times New Roman" w:cs="Times New Roman"/>
          <w:sz w:val="28"/>
          <w:szCs w:val="28"/>
        </w:rPr>
      </w:pPr>
      <w:r w:rsidRPr="00CB2A6E">
        <w:rPr>
          <w:rFonts w:ascii="Times New Roman" w:hAnsi="Times New Roman" w:cs="Times New Roman"/>
          <w:sz w:val="28"/>
          <w:szCs w:val="28"/>
        </w:rPr>
        <w:t xml:space="preserve">- </w:t>
      </w:r>
      <w:r w:rsidR="00E64B70" w:rsidRPr="00E64B70">
        <w:rPr>
          <w:rFonts w:ascii="Times New Roman" w:hAnsi="Times New Roman" w:cs="Times New Roman"/>
          <w:sz w:val="28"/>
          <w:szCs w:val="28"/>
        </w:rPr>
        <w:t>редкое сочетание природных объектов и ландшафтов, эндемичная флора и фауна, чистая вода источников и водоемов, обилие термальных источников, что открывает большие возможности для организации туризма</w:t>
      </w:r>
      <w:r w:rsidRPr="00CB2A6E">
        <w:rPr>
          <w:rFonts w:ascii="Times New Roman" w:hAnsi="Times New Roman" w:cs="Times New Roman"/>
          <w:sz w:val="28"/>
          <w:szCs w:val="28"/>
        </w:rPr>
        <w:t xml:space="preserve">с использованием горячих ключей,  горно-таежных урочищ, озер.  Это позволяет развивать маршрутный  туризм, экологический, рыболовный и охотничий, туризм выходного дня и др.; </w:t>
      </w:r>
    </w:p>
    <w:p w:rsidR="00CB2A6E" w:rsidRPr="00CB2A6E" w:rsidRDefault="00CB2A6E" w:rsidP="00CB2A6E">
      <w:pPr>
        <w:pStyle w:val="ConsPlusNormal"/>
        <w:spacing w:line="360" w:lineRule="auto"/>
        <w:ind w:firstLine="0"/>
        <w:jc w:val="both"/>
        <w:rPr>
          <w:rFonts w:ascii="Times New Roman" w:hAnsi="Times New Roman" w:cs="Times New Roman"/>
          <w:sz w:val="28"/>
          <w:szCs w:val="28"/>
        </w:rPr>
      </w:pPr>
      <w:r w:rsidRPr="00CB2A6E">
        <w:rPr>
          <w:rFonts w:ascii="Times New Roman" w:hAnsi="Times New Roman" w:cs="Times New Roman"/>
          <w:sz w:val="28"/>
          <w:szCs w:val="28"/>
        </w:rPr>
        <w:t>- наличие охотничьих угодий, при</w:t>
      </w:r>
      <w:r>
        <w:rPr>
          <w:rFonts w:ascii="Times New Roman" w:hAnsi="Times New Roman" w:cs="Times New Roman"/>
          <w:sz w:val="28"/>
          <w:szCs w:val="28"/>
        </w:rPr>
        <w:t>легающих к территории поселения.</w:t>
      </w:r>
    </w:p>
    <w:p w:rsidR="00B377C7" w:rsidRPr="00F3271C" w:rsidRDefault="00B377C7" w:rsidP="00E707C0">
      <w:pPr>
        <w:pStyle w:val="ConsPlusNormal"/>
        <w:widowControl/>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Для развития </w:t>
      </w:r>
      <w:r w:rsidRPr="00F3271C">
        <w:rPr>
          <w:rFonts w:ascii="Times New Roman" w:hAnsi="Times New Roman" w:cs="Times New Roman"/>
          <w:spacing w:val="2"/>
          <w:w w:val="105"/>
          <w:sz w:val="28"/>
          <w:szCs w:val="28"/>
        </w:rPr>
        <w:t xml:space="preserve">муниципального образования </w:t>
      </w:r>
      <w:r w:rsidR="00CB2A6E">
        <w:rPr>
          <w:rFonts w:ascii="Times New Roman" w:hAnsi="Times New Roman" w:cs="Times New Roman"/>
          <w:spacing w:val="2"/>
          <w:w w:val="105"/>
          <w:sz w:val="28"/>
          <w:szCs w:val="28"/>
        </w:rPr>
        <w:t>город</w:t>
      </w:r>
      <w:r w:rsidRPr="00F3271C">
        <w:rPr>
          <w:rFonts w:ascii="Times New Roman" w:hAnsi="Times New Roman" w:cs="Times New Roman"/>
          <w:spacing w:val="2"/>
          <w:w w:val="105"/>
          <w:sz w:val="28"/>
          <w:szCs w:val="28"/>
        </w:rPr>
        <w:t>ского поселения «</w:t>
      </w:r>
      <w:r w:rsidR="00CB2A6E">
        <w:rPr>
          <w:rFonts w:ascii="Times New Roman" w:hAnsi="Times New Roman" w:cs="Times New Roman"/>
          <w:spacing w:val="2"/>
          <w:w w:val="105"/>
          <w:sz w:val="28"/>
          <w:szCs w:val="28"/>
        </w:rPr>
        <w:t>Янчукан</w:t>
      </w:r>
      <w:r w:rsidRPr="00F3271C">
        <w:rPr>
          <w:rFonts w:ascii="Times New Roman" w:hAnsi="Times New Roman" w:cs="Times New Roman"/>
          <w:spacing w:val="2"/>
          <w:w w:val="105"/>
          <w:sz w:val="28"/>
          <w:szCs w:val="28"/>
        </w:rPr>
        <w:t>»</w:t>
      </w:r>
      <w:r w:rsidR="002828FD">
        <w:rPr>
          <w:rFonts w:ascii="Times New Roman" w:hAnsi="Times New Roman" w:cs="Times New Roman"/>
          <w:sz w:val="28"/>
          <w:szCs w:val="28"/>
        </w:rPr>
        <w:t xml:space="preserve"> </w:t>
      </w:r>
      <w:r w:rsidR="00F20A86">
        <w:rPr>
          <w:rFonts w:ascii="Times New Roman" w:hAnsi="Times New Roman" w:cs="Times New Roman"/>
          <w:sz w:val="28"/>
          <w:szCs w:val="28"/>
        </w:rPr>
        <w:t>генеральн</w:t>
      </w:r>
      <w:r w:rsidR="002828FD">
        <w:rPr>
          <w:rFonts w:ascii="Times New Roman" w:hAnsi="Times New Roman" w:cs="Times New Roman"/>
          <w:sz w:val="28"/>
          <w:szCs w:val="28"/>
        </w:rPr>
        <w:t>ым</w:t>
      </w:r>
      <w:r w:rsidR="00F20A86">
        <w:rPr>
          <w:rFonts w:ascii="Times New Roman" w:hAnsi="Times New Roman" w:cs="Times New Roman"/>
          <w:sz w:val="28"/>
          <w:szCs w:val="28"/>
        </w:rPr>
        <w:t xml:space="preserve"> план</w:t>
      </w:r>
      <w:r w:rsidR="002828FD">
        <w:rPr>
          <w:rFonts w:ascii="Times New Roman" w:hAnsi="Times New Roman" w:cs="Times New Roman"/>
          <w:sz w:val="28"/>
          <w:szCs w:val="28"/>
        </w:rPr>
        <w:t>ом</w:t>
      </w:r>
      <w:r w:rsidR="00F20A86">
        <w:rPr>
          <w:rFonts w:ascii="Times New Roman" w:hAnsi="Times New Roman" w:cs="Times New Roman"/>
          <w:sz w:val="28"/>
          <w:szCs w:val="28"/>
        </w:rPr>
        <w:t xml:space="preserve"> </w:t>
      </w:r>
      <w:r w:rsidRPr="00F3271C">
        <w:rPr>
          <w:rFonts w:ascii="Times New Roman" w:hAnsi="Times New Roman" w:cs="Times New Roman"/>
          <w:sz w:val="28"/>
          <w:szCs w:val="28"/>
        </w:rPr>
        <w:t xml:space="preserve">предлагаются следующие </w:t>
      </w:r>
      <w:r w:rsidR="00F3271C">
        <w:rPr>
          <w:rFonts w:ascii="Times New Roman" w:hAnsi="Times New Roman" w:cs="Times New Roman"/>
          <w:sz w:val="28"/>
          <w:szCs w:val="28"/>
        </w:rPr>
        <w:t>градостроительные мероприятия</w:t>
      </w:r>
      <w:r w:rsidRPr="00F3271C">
        <w:rPr>
          <w:rFonts w:ascii="Times New Roman" w:hAnsi="Times New Roman" w:cs="Times New Roman"/>
          <w:sz w:val="28"/>
          <w:szCs w:val="28"/>
        </w:rPr>
        <w:t>:</w:t>
      </w:r>
    </w:p>
    <w:p w:rsidR="00EC21BF" w:rsidRDefault="00F3271C" w:rsidP="00F20A86">
      <w:pPr>
        <w:pStyle w:val="ConsPlusNormal"/>
        <w:widowControl/>
        <w:numPr>
          <w:ilvl w:val="0"/>
          <w:numId w:val="33"/>
        </w:numPr>
        <w:spacing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Расширение границ МО</w:t>
      </w:r>
      <w:r w:rsidR="00CB2A6E">
        <w:rPr>
          <w:rFonts w:ascii="Times New Roman" w:hAnsi="Times New Roman" w:cs="Times New Roman"/>
          <w:sz w:val="28"/>
          <w:szCs w:val="28"/>
        </w:rPr>
        <w:t>Г</w:t>
      </w:r>
      <w:r>
        <w:rPr>
          <w:rFonts w:ascii="Times New Roman" w:hAnsi="Times New Roman" w:cs="Times New Roman"/>
          <w:sz w:val="28"/>
          <w:szCs w:val="28"/>
        </w:rPr>
        <w:t>П «</w:t>
      </w:r>
      <w:r w:rsidR="00CB2A6E">
        <w:rPr>
          <w:rFonts w:ascii="Times New Roman" w:hAnsi="Times New Roman" w:cs="Times New Roman"/>
          <w:sz w:val="28"/>
          <w:szCs w:val="28"/>
        </w:rPr>
        <w:t>Янчукан</w:t>
      </w:r>
      <w:r>
        <w:rPr>
          <w:rFonts w:ascii="Times New Roman" w:hAnsi="Times New Roman" w:cs="Times New Roman"/>
          <w:sz w:val="28"/>
          <w:szCs w:val="28"/>
        </w:rPr>
        <w:t>» с включением в состав земел</w:t>
      </w:r>
      <w:r w:rsidR="00EC21BF">
        <w:rPr>
          <w:rFonts w:ascii="Times New Roman" w:hAnsi="Times New Roman" w:cs="Times New Roman"/>
          <w:sz w:val="28"/>
          <w:szCs w:val="28"/>
        </w:rPr>
        <w:t xml:space="preserve">ь поселения </w:t>
      </w:r>
      <w:r w:rsidR="00EC21BF" w:rsidRPr="00780C97">
        <w:rPr>
          <w:rFonts w:ascii="Times New Roman" w:hAnsi="Times New Roman" w:cs="Times New Roman"/>
          <w:sz w:val="28"/>
          <w:szCs w:val="28"/>
        </w:rPr>
        <w:t>территорий</w:t>
      </w:r>
      <w:r w:rsidR="00CB2A6E">
        <w:rPr>
          <w:rFonts w:ascii="Times New Roman" w:hAnsi="Times New Roman" w:cs="Times New Roman"/>
          <w:sz w:val="28"/>
          <w:szCs w:val="28"/>
        </w:rPr>
        <w:t>,</w:t>
      </w:r>
      <w:r w:rsidR="00EC21BF" w:rsidRPr="00780C97">
        <w:rPr>
          <w:rFonts w:ascii="Times New Roman" w:hAnsi="Times New Roman" w:cs="Times New Roman"/>
          <w:sz w:val="28"/>
          <w:szCs w:val="28"/>
        </w:rPr>
        <w:t xml:space="preserve"> традиционно используемых для нужд населения</w:t>
      </w:r>
      <w:r w:rsidR="00CB2A6E">
        <w:rPr>
          <w:rFonts w:ascii="Times New Roman" w:hAnsi="Times New Roman" w:cs="Times New Roman"/>
          <w:sz w:val="28"/>
          <w:szCs w:val="28"/>
        </w:rPr>
        <w:t>,</w:t>
      </w:r>
      <w:r w:rsidR="00EC21BF" w:rsidRPr="00780C97">
        <w:rPr>
          <w:rFonts w:ascii="Times New Roman" w:hAnsi="Times New Roman" w:cs="Times New Roman"/>
          <w:sz w:val="28"/>
          <w:szCs w:val="28"/>
        </w:rPr>
        <w:t xml:space="preserve"> и территорий</w:t>
      </w:r>
      <w:r w:rsidR="00CB2A6E">
        <w:rPr>
          <w:rFonts w:ascii="Times New Roman" w:hAnsi="Times New Roman" w:cs="Times New Roman"/>
          <w:sz w:val="28"/>
          <w:szCs w:val="28"/>
        </w:rPr>
        <w:t>,</w:t>
      </w:r>
      <w:r w:rsidR="00EC21BF" w:rsidRPr="00780C97">
        <w:rPr>
          <w:rFonts w:ascii="Times New Roman" w:hAnsi="Times New Roman" w:cs="Times New Roman"/>
          <w:sz w:val="28"/>
          <w:szCs w:val="28"/>
        </w:rPr>
        <w:t xml:space="preserve"> занятых объектами внешней зоны поселения, но находящимися за пределами границ поселения</w:t>
      </w:r>
      <w:r>
        <w:rPr>
          <w:rFonts w:ascii="Times New Roman" w:hAnsi="Times New Roman" w:cs="Times New Roman"/>
          <w:sz w:val="28"/>
          <w:szCs w:val="28"/>
        </w:rPr>
        <w:t>.</w:t>
      </w:r>
    </w:p>
    <w:p w:rsidR="00B377C7" w:rsidRDefault="00EC21BF" w:rsidP="00F20A86">
      <w:pPr>
        <w:pStyle w:val="ConsPlusNormal"/>
        <w:widowControl/>
        <w:numPr>
          <w:ilvl w:val="0"/>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предприятий </w:t>
      </w:r>
      <w:r w:rsidR="00E64B70">
        <w:rPr>
          <w:rFonts w:ascii="Times New Roman" w:hAnsi="Times New Roman" w:cs="Times New Roman"/>
          <w:sz w:val="28"/>
          <w:szCs w:val="28"/>
        </w:rPr>
        <w:t>придорожного сервиса</w:t>
      </w:r>
      <w:r w:rsidR="00B377C7" w:rsidRPr="00EC21BF">
        <w:rPr>
          <w:rFonts w:ascii="Times New Roman" w:hAnsi="Times New Roman" w:cs="Times New Roman"/>
          <w:sz w:val="28"/>
          <w:szCs w:val="28"/>
        </w:rPr>
        <w:t xml:space="preserve">, </w:t>
      </w:r>
      <w:r>
        <w:rPr>
          <w:rFonts w:ascii="Times New Roman" w:hAnsi="Times New Roman" w:cs="Times New Roman"/>
          <w:sz w:val="28"/>
          <w:szCs w:val="28"/>
        </w:rPr>
        <w:t>таких как</w:t>
      </w:r>
      <w:r w:rsidR="00B377C7" w:rsidRPr="00EC21BF">
        <w:rPr>
          <w:rFonts w:ascii="Times New Roman" w:hAnsi="Times New Roman" w:cs="Times New Roman"/>
          <w:sz w:val="28"/>
          <w:szCs w:val="28"/>
        </w:rPr>
        <w:t>:</w:t>
      </w:r>
    </w:p>
    <w:p w:rsidR="00EC21BF" w:rsidRDefault="00E64B70" w:rsidP="00F20A86">
      <w:pPr>
        <w:pStyle w:val="a9"/>
        <w:widowControl w:val="0"/>
        <w:numPr>
          <w:ilvl w:val="0"/>
          <w:numId w:val="31"/>
        </w:numPr>
        <w:tabs>
          <w:tab w:val="left" w:pos="2400"/>
        </w:tabs>
        <w:spacing w:line="360" w:lineRule="auto"/>
        <w:ind w:left="1134" w:hanging="425"/>
        <w:jc w:val="both"/>
        <w:rPr>
          <w:rFonts w:ascii="Times New Roman" w:hAnsi="Times New Roman" w:cs="Times New Roman"/>
          <w:sz w:val="28"/>
          <w:szCs w:val="28"/>
          <w:lang w:eastAsia="ar-SA"/>
        </w:rPr>
      </w:pPr>
      <w:r>
        <w:rPr>
          <w:rFonts w:ascii="Times New Roman" w:hAnsi="Times New Roman" w:cs="Times New Roman"/>
          <w:sz w:val="28"/>
          <w:szCs w:val="28"/>
          <w:lang w:eastAsia="ar-SA"/>
        </w:rPr>
        <w:t>Автозаправочная станция</w:t>
      </w:r>
      <w:r w:rsidR="00EC21BF" w:rsidRPr="00780C97">
        <w:rPr>
          <w:rFonts w:ascii="Times New Roman" w:hAnsi="Times New Roman" w:cs="Times New Roman"/>
          <w:sz w:val="28"/>
          <w:szCs w:val="28"/>
          <w:lang w:eastAsia="ar-SA"/>
        </w:rPr>
        <w:t>;</w:t>
      </w:r>
    </w:p>
    <w:p w:rsidR="00EC21BF" w:rsidRPr="00EC21BF" w:rsidRDefault="00E64B70" w:rsidP="00F20A86">
      <w:pPr>
        <w:pStyle w:val="a9"/>
        <w:widowControl w:val="0"/>
        <w:numPr>
          <w:ilvl w:val="0"/>
          <w:numId w:val="31"/>
        </w:numPr>
        <w:tabs>
          <w:tab w:val="left" w:pos="2400"/>
        </w:tabs>
        <w:spacing w:line="360" w:lineRule="auto"/>
        <w:ind w:left="1134" w:hanging="425"/>
        <w:jc w:val="both"/>
        <w:rPr>
          <w:rFonts w:ascii="Times New Roman" w:hAnsi="Times New Roman" w:cs="Times New Roman"/>
          <w:sz w:val="28"/>
          <w:szCs w:val="28"/>
          <w:lang w:eastAsia="ar-SA"/>
        </w:rPr>
      </w:pPr>
      <w:r>
        <w:rPr>
          <w:rFonts w:ascii="Times New Roman" w:hAnsi="Times New Roman" w:cs="Times New Roman"/>
          <w:sz w:val="28"/>
          <w:szCs w:val="28"/>
        </w:rPr>
        <w:t>Станция технического обслуживания автомобилей</w:t>
      </w:r>
      <w:r w:rsidR="00EC21BF" w:rsidRPr="00EC21BF">
        <w:rPr>
          <w:rFonts w:ascii="Times New Roman" w:hAnsi="Times New Roman" w:cs="Times New Roman"/>
          <w:sz w:val="28"/>
          <w:szCs w:val="28"/>
        </w:rPr>
        <w:t>;</w:t>
      </w:r>
    </w:p>
    <w:p w:rsidR="00EC21BF" w:rsidRPr="00780C97" w:rsidRDefault="00E64B70" w:rsidP="00F20A86">
      <w:pPr>
        <w:pStyle w:val="a9"/>
        <w:widowControl w:val="0"/>
        <w:numPr>
          <w:ilvl w:val="0"/>
          <w:numId w:val="32"/>
        </w:numPr>
        <w:tabs>
          <w:tab w:val="left" w:pos="2400"/>
        </w:tabs>
        <w:spacing w:line="360" w:lineRule="auto"/>
        <w:ind w:left="1134" w:hanging="425"/>
        <w:jc w:val="both"/>
        <w:rPr>
          <w:rFonts w:ascii="Times New Roman" w:hAnsi="Times New Roman" w:cs="Times New Roman"/>
          <w:sz w:val="28"/>
          <w:szCs w:val="28"/>
          <w:lang w:eastAsia="ar-SA"/>
        </w:rPr>
      </w:pPr>
      <w:r>
        <w:rPr>
          <w:rFonts w:ascii="Times New Roman" w:hAnsi="Times New Roman" w:cs="Times New Roman"/>
          <w:sz w:val="28"/>
          <w:szCs w:val="28"/>
        </w:rPr>
        <w:t>Магазин</w:t>
      </w:r>
      <w:r w:rsidR="00EC21BF" w:rsidRPr="00780C97">
        <w:rPr>
          <w:rFonts w:ascii="Times New Roman" w:hAnsi="Times New Roman" w:cs="Times New Roman"/>
          <w:sz w:val="28"/>
          <w:szCs w:val="28"/>
        </w:rPr>
        <w:t>;</w:t>
      </w:r>
    </w:p>
    <w:p w:rsidR="00EC21BF" w:rsidRPr="00780C97" w:rsidRDefault="00E64B70" w:rsidP="00F20A86">
      <w:pPr>
        <w:pStyle w:val="a9"/>
        <w:widowControl w:val="0"/>
        <w:numPr>
          <w:ilvl w:val="0"/>
          <w:numId w:val="32"/>
        </w:numPr>
        <w:tabs>
          <w:tab w:val="left" w:pos="2400"/>
        </w:tabs>
        <w:spacing w:line="360" w:lineRule="auto"/>
        <w:ind w:left="1134" w:hanging="425"/>
        <w:jc w:val="both"/>
        <w:rPr>
          <w:rFonts w:ascii="Times New Roman" w:hAnsi="Times New Roman" w:cs="Times New Roman"/>
          <w:sz w:val="28"/>
          <w:szCs w:val="28"/>
          <w:lang w:eastAsia="ar-SA"/>
        </w:rPr>
      </w:pPr>
      <w:r>
        <w:rPr>
          <w:rFonts w:ascii="Times New Roman" w:hAnsi="Times New Roman" w:cs="Times New Roman"/>
          <w:sz w:val="28"/>
          <w:szCs w:val="28"/>
        </w:rPr>
        <w:t>Объект общественного питания.</w:t>
      </w:r>
    </w:p>
    <w:p w:rsidR="00F20A86" w:rsidRPr="00E64B70" w:rsidRDefault="00E64B70" w:rsidP="00F20A86">
      <w:pPr>
        <w:pStyle w:val="ConsPlusNormal"/>
        <w:widowControl/>
        <w:numPr>
          <w:ilvl w:val="0"/>
          <w:numId w:val="33"/>
        </w:numPr>
        <w:spacing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В развитие физической культуры и спорта:</w:t>
      </w:r>
    </w:p>
    <w:p w:rsidR="00E64B70" w:rsidRPr="00E64B70" w:rsidRDefault="00E64B70" w:rsidP="00E64B70">
      <w:pPr>
        <w:pStyle w:val="ConsPlusNormal"/>
        <w:widowControl/>
        <w:numPr>
          <w:ilvl w:val="0"/>
          <w:numId w:val="38"/>
        </w:numPr>
        <w:spacing w:line="360" w:lineRule="auto"/>
        <w:jc w:val="both"/>
        <w:rPr>
          <w:rFonts w:ascii="Times New Roman" w:hAnsi="Times New Roman" w:cs="Times New Roman"/>
          <w:sz w:val="28"/>
          <w:szCs w:val="28"/>
        </w:rPr>
      </w:pPr>
      <w:r w:rsidRPr="00E64B70">
        <w:rPr>
          <w:rFonts w:ascii="Times New Roman" w:hAnsi="Times New Roman" w:cs="Times New Roman"/>
          <w:sz w:val="28"/>
          <w:szCs w:val="28"/>
        </w:rPr>
        <w:t>Строительство игровой площадки;</w:t>
      </w:r>
    </w:p>
    <w:p w:rsidR="00E64B70" w:rsidRPr="00E64B70" w:rsidRDefault="00E64B70" w:rsidP="00E64B70">
      <w:pPr>
        <w:pStyle w:val="ConsPlusNormal"/>
        <w:widowControl/>
        <w:numPr>
          <w:ilvl w:val="0"/>
          <w:numId w:val="38"/>
        </w:numPr>
        <w:spacing w:line="360" w:lineRule="auto"/>
        <w:jc w:val="both"/>
        <w:rPr>
          <w:rFonts w:ascii="Times New Roman" w:hAnsi="Times New Roman" w:cs="Times New Roman"/>
          <w:sz w:val="28"/>
          <w:szCs w:val="28"/>
        </w:rPr>
      </w:pPr>
      <w:r w:rsidRPr="00E64B70">
        <w:rPr>
          <w:rFonts w:ascii="Times New Roman" w:hAnsi="Times New Roman" w:cs="Times New Roman"/>
          <w:sz w:val="28"/>
          <w:szCs w:val="28"/>
        </w:rPr>
        <w:t>Строительство стадиона.</w:t>
      </w:r>
    </w:p>
    <w:p w:rsidR="00EC21BF" w:rsidRPr="00F20A86" w:rsidRDefault="00E64B70" w:rsidP="00FD48E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20A86" w:rsidRPr="00F20A86">
        <w:rPr>
          <w:rFonts w:ascii="Times New Roman" w:hAnsi="Times New Roman" w:cs="Times New Roman"/>
          <w:sz w:val="28"/>
          <w:szCs w:val="28"/>
        </w:rPr>
        <w:t>.  В развитии транспорта и связи:</w:t>
      </w:r>
    </w:p>
    <w:p w:rsidR="00F20A86" w:rsidRDefault="00FD48E8" w:rsidP="00F20A86">
      <w:pPr>
        <w:pStyle w:val="ConsPlusNormal"/>
        <w:widowControl/>
        <w:numPr>
          <w:ilvl w:val="0"/>
          <w:numId w:val="3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Реконструкция </w:t>
      </w:r>
      <w:r w:rsidR="00F20A86" w:rsidRPr="00F20A86">
        <w:rPr>
          <w:rFonts w:ascii="Times New Roman" w:hAnsi="Times New Roman" w:cs="Times New Roman"/>
          <w:sz w:val="28"/>
          <w:szCs w:val="28"/>
        </w:rPr>
        <w:t>автодороги п. Новый Уоян-</w:t>
      </w:r>
      <w:r>
        <w:rPr>
          <w:rFonts w:ascii="Times New Roman" w:hAnsi="Times New Roman" w:cs="Times New Roman"/>
          <w:sz w:val="28"/>
          <w:szCs w:val="28"/>
        </w:rPr>
        <w:t>Янчукан</w:t>
      </w:r>
    </w:p>
    <w:p w:rsidR="00FD48E8" w:rsidRPr="00FD48E8" w:rsidRDefault="00FD48E8" w:rsidP="00F20A86">
      <w:pPr>
        <w:pStyle w:val="ConsPlusNormal"/>
        <w:widowControl/>
        <w:numPr>
          <w:ilvl w:val="0"/>
          <w:numId w:val="34"/>
        </w:numPr>
        <w:spacing w:line="360" w:lineRule="auto"/>
        <w:ind w:left="0" w:firstLine="709"/>
        <w:jc w:val="both"/>
        <w:rPr>
          <w:rFonts w:ascii="Times New Roman" w:hAnsi="Times New Roman" w:cs="Times New Roman"/>
          <w:sz w:val="28"/>
          <w:szCs w:val="28"/>
        </w:rPr>
      </w:pPr>
      <w:r w:rsidRPr="00FD48E8">
        <w:rPr>
          <w:rFonts w:ascii="Times New Roman" w:hAnsi="Times New Roman" w:cs="Times New Roman"/>
          <w:sz w:val="28"/>
          <w:szCs w:val="28"/>
        </w:rPr>
        <w:lastRenderedPageBreak/>
        <w:t>Организация пассажирских перевозок до поселка НовыйУоян (создание маршрутного такси)</w:t>
      </w:r>
    </w:p>
    <w:p w:rsidR="00F20A86" w:rsidRPr="00F20A86" w:rsidRDefault="00FD48E8" w:rsidP="00F20A86">
      <w:pPr>
        <w:pStyle w:val="ConsPlusNormal"/>
        <w:widowControl/>
        <w:numPr>
          <w:ilvl w:val="0"/>
          <w:numId w:val="3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F20A86" w:rsidRPr="00F20A86">
        <w:rPr>
          <w:rFonts w:ascii="Times New Roman" w:hAnsi="Times New Roman" w:cs="Times New Roman"/>
          <w:sz w:val="28"/>
          <w:szCs w:val="28"/>
        </w:rPr>
        <w:t>оздание пункта обмена газовых</w:t>
      </w:r>
      <w:r w:rsidR="00C63991">
        <w:rPr>
          <w:rFonts w:ascii="Times New Roman" w:hAnsi="Times New Roman" w:cs="Times New Roman"/>
          <w:sz w:val="28"/>
          <w:szCs w:val="28"/>
        </w:rPr>
        <w:t xml:space="preserve"> </w:t>
      </w:r>
      <w:r w:rsidR="00F20A86" w:rsidRPr="00F20A86">
        <w:rPr>
          <w:rFonts w:ascii="Times New Roman" w:hAnsi="Times New Roman" w:cs="Times New Roman"/>
          <w:sz w:val="28"/>
          <w:szCs w:val="28"/>
        </w:rPr>
        <w:t>балонов</w:t>
      </w:r>
    </w:p>
    <w:p w:rsidR="00F20A86" w:rsidRPr="00F20A86" w:rsidRDefault="00F20A86" w:rsidP="00F20A86">
      <w:pPr>
        <w:pStyle w:val="ConsPlusNormal"/>
        <w:widowControl/>
        <w:numPr>
          <w:ilvl w:val="0"/>
          <w:numId w:val="34"/>
        </w:numPr>
        <w:spacing w:line="360" w:lineRule="auto"/>
        <w:ind w:left="0" w:firstLine="709"/>
        <w:jc w:val="both"/>
        <w:rPr>
          <w:rFonts w:ascii="Times New Roman" w:hAnsi="Times New Roman" w:cs="Times New Roman"/>
          <w:sz w:val="28"/>
          <w:szCs w:val="28"/>
        </w:rPr>
      </w:pPr>
      <w:r w:rsidRPr="00F20A86">
        <w:rPr>
          <w:rFonts w:ascii="Times New Roman" w:hAnsi="Times New Roman" w:cs="Times New Roman"/>
          <w:sz w:val="28"/>
          <w:szCs w:val="28"/>
        </w:rPr>
        <w:t xml:space="preserve">Строительство остановочного пункта в </w:t>
      </w:r>
      <w:r w:rsidR="00FD48E8">
        <w:rPr>
          <w:rFonts w:ascii="Times New Roman" w:hAnsi="Times New Roman" w:cs="Times New Roman"/>
          <w:sz w:val="28"/>
          <w:szCs w:val="28"/>
        </w:rPr>
        <w:t>пгт.</w:t>
      </w:r>
      <w:r w:rsidR="00C63991">
        <w:rPr>
          <w:rFonts w:ascii="Times New Roman" w:hAnsi="Times New Roman" w:cs="Times New Roman"/>
          <w:sz w:val="28"/>
          <w:szCs w:val="28"/>
        </w:rPr>
        <w:t xml:space="preserve"> </w:t>
      </w:r>
      <w:r w:rsidR="00FD48E8">
        <w:rPr>
          <w:rFonts w:ascii="Times New Roman" w:hAnsi="Times New Roman" w:cs="Times New Roman"/>
          <w:sz w:val="28"/>
          <w:szCs w:val="28"/>
        </w:rPr>
        <w:t>Янчукан</w:t>
      </w:r>
    </w:p>
    <w:p w:rsidR="00B377C7" w:rsidRDefault="00FD48E8" w:rsidP="00F20A86">
      <w:pPr>
        <w:pStyle w:val="ConsPlusNormal"/>
        <w:widowControl/>
        <w:numPr>
          <w:ilvl w:val="0"/>
          <w:numId w:val="3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377C7" w:rsidRPr="00F20A86">
        <w:rPr>
          <w:rFonts w:ascii="Times New Roman" w:hAnsi="Times New Roman" w:cs="Times New Roman"/>
          <w:sz w:val="28"/>
          <w:szCs w:val="28"/>
        </w:rPr>
        <w:t>недрение сотовой связи</w:t>
      </w:r>
    </w:p>
    <w:p w:rsidR="000165C4" w:rsidRPr="00780C97" w:rsidRDefault="00F20A86" w:rsidP="00FD48E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65C4">
        <w:rPr>
          <w:rFonts w:ascii="Times New Roman" w:hAnsi="Times New Roman" w:cs="Times New Roman"/>
          <w:sz w:val="28"/>
          <w:szCs w:val="28"/>
        </w:rPr>
        <w:t>С</w:t>
      </w:r>
      <w:r w:rsidR="000165C4" w:rsidRPr="00780C97">
        <w:rPr>
          <w:rFonts w:ascii="Times New Roman" w:hAnsi="Times New Roman" w:cs="Times New Roman"/>
          <w:sz w:val="28"/>
          <w:szCs w:val="28"/>
        </w:rPr>
        <w:t>троительство ряда объектов соцкульбыта на расчетный срок:</w:t>
      </w:r>
    </w:p>
    <w:p w:rsidR="000165C4" w:rsidRPr="00780C97" w:rsidRDefault="00FD48E8" w:rsidP="000165C4">
      <w:pPr>
        <w:pStyle w:val="a9"/>
        <w:widowControl w:val="0"/>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Аптечный пункт</w:t>
      </w:r>
      <w:r w:rsidR="000165C4" w:rsidRPr="00780C97">
        <w:rPr>
          <w:rFonts w:ascii="Times New Roman" w:hAnsi="Times New Roman" w:cs="Times New Roman"/>
          <w:sz w:val="28"/>
          <w:szCs w:val="28"/>
        </w:rPr>
        <w:t>.</w:t>
      </w:r>
    </w:p>
    <w:p w:rsidR="000165C4" w:rsidRDefault="00FD48E8" w:rsidP="000165C4">
      <w:pPr>
        <w:spacing w:line="360" w:lineRule="auto"/>
        <w:ind w:right="-5" w:firstLine="708"/>
        <w:jc w:val="both"/>
        <w:rPr>
          <w:rFonts w:ascii="Times New Roman" w:hAnsi="Times New Roman" w:cs="Times New Roman"/>
          <w:sz w:val="28"/>
        </w:rPr>
      </w:pPr>
      <w:r>
        <w:rPr>
          <w:rFonts w:ascii="Times New Roman" w:hAnsi="Times New Roman" w:cs="Times New Roman"/>
          <w:sz w:val="28"/>
          <w:szCs w:val="28"/>
        </w:rPr>
        <w:t>8</w:t>
      </w:r>
      <w:r w:rsidR="000165C4">
        <w:rPr>
          <w:rFonts w:ascii="Times New Roman" w:hAnsi="Times New Roman" w:cs="Times New Roman"/>
          <w:sz w:val="28"/>
          <w:szCs w:val="28"/>
        </w:rPr>
        <w:t xml:space="preserve">.  </w:t>
      </w:r>
      <w:r w:rsidR="000165C4">
        <w:rPr>
          <w:rFonts w:ascii="Times New Roman" w:hAnsi="Times New Roman" w:cs="Times New Roman"/>
          <w:sz w:val="28"/>
        </w:rPr>
        <w:t>С</w:t>
      </w:r>
      <w:r w:rsidR="000165C4" w:rsidRPr="00F3271C">
        <w:rPr>
          <w:rFonts w:ascii="Times New Roman" w:hAnsi="Times New Roman" w:cs="Times New Roman"/>
          <w:sz w:val="28"/>
        </w:rPr>
        <w:t>троительств</w:t>
      </w:r>
      <w:r w:rsidR="000165C4">
        <w:rPr>
          <w:rFonts w:ascii="Times New Roman" w:hAnsi="Times New Roman" w:cs="Times New Roman"/>
          <w:sz w:val="28"/>
        </w:rPr>
        <w:t>о объектов внешней зоны:</w:t>
      </w:r>
    </w:p>
    <w:p w:rsidR="000165C4" w:rsidRDefault="00FD48E8" w:rsidP="00FD48E8">
      <w:pPr>
        <w:pStyle w:val="a9"/>
        <w:numPr>
          <w:ilvl w:val="0"/>
          <w:numId w:val="37"/>
        </w:numPr>
        <w:spacing w:line="360" w:lineRule="auto"/>
        <w:ind w:right="-5"/>
        <w:jc w:val="both"/>
        <w:rPr>
          <w:rFonts w:ascii="Times New Roman" w:hAnsi="Times New Roman" w:cs="Times New Roman"/>
          <w:sz w:val="28"/>
        </w:rPr>
      </w:pPr>
      <w:r>
        <w:rPr>
          <w:rFonts w:ascii="Times New Roman" w:hAnsi="Times New Roman" w:cs="Times New Roman"/>
          <w:sz w:val="28"/>
        </w:rPr>
        <w:t xml:space="preserve">Скотомогильник </w:t>
      </w:r>
      <w:r w:rsidR="000165C4" w:rsidRPr="000165C4">
        <w:rPr>
          <w:rFonts w:ascii="Times New Roman" w:hAnsi="Times New Roman" w:cs="Times New Roman"/>
          <w:sz w:val="28"/>
        </w:rPr>
        <w:t>для решения проблем санитарно- эпидемиологического характера</w:t>
      </w:r>
      <w:r>
        <w:rPr>
          <w:rFonts w:ascii="Times New Roman" w:hAnsi="Times New Roman" w:cs="Times New Roman"/>
          <w:sz w:val="28"/>
        </w:rPr>
        <w:t>.</w:t>
      </w:r>
    </w:p>
    <w:p w:rsidR="00FD48E8" w:rsidRPr="00FD48E8" w:rsidRDefault="00FD48E8" w:rsidP="00FD48E8">
      <w:pPr>
        <w:spacing w:line="360" w:lineRule="auto"/>
        <w:ind w:right="-5" w:firstLine="709"/>
        <w:jc w:val="both"/>
        <w:rPr>
          <w:rFonts w:ascii="Times New Roman" w:hAnsi="Times New Roman" w:cs="Times New Roman"/>
          <w:sz w:val="28"/>
        </w:rPr>
      </w:pPr>
      <w:r>
        <w:rPr>
          <w:rFonts w:ascii="Times New Roman" w:hAnsi="Times New Roman" w:cs="Times New Roman"/>
          <w:sz w:val="28"/>
        </w:rPr>
        <w:t>9. В целях развития ЛПХ предлагается включить в границы поселения территорию, пригодную для сельского хозяйства</w:t>
      </w:r>
    </w:p>
    <w:p w:rsidR="000165C4" w:rsidRDefault="00ED0E31" w:rsidP="00ED0E31">
      <w:pPr>
        <w:pStyle w:val="130"/>
        <w:spacing w:line="360" w:lineRule="auto"/>
        <w:rPr>
          <w:b/>
          <w:i/>
          <w:szCs w:val="28"/>
        </w:rPr>
      </w:pPr>
      <w:r>
        <w:rPr>
          <w:szCs w:val="28"/>
        </w:rPr>
        <w:t>Данные мероприятия способствуют формированию</w:t>
      </w:r>
      <w:r w:rsidR="000165C4" w:rsidRPr="00ED0E31">
        <w:rPr>
          <w:szCs w:val="28"/>
        </w:rPr>
        <w:t xml:space="preserve"> благоприятного социального климата в муниципальном образовании</w:t>
      </w:r>
      <w:r w:rsidRPr="00780C97">
        <w:rPr>
          <w:szCs w:val="28"/>
        </w:rPr>
        <w:t>и условий для устойчивого развития поселения на основе достижения баланса экономических и экологических интересов.</w:t>
      </w:r>
    </w:p>
    <w:p w:rsidR="000165C4" w:rsidRDefault="000165C4"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Default="00F15A2C" w:rsidP="000165C4">
      <w:pPr>
        <w:pStyle w:val="ConsPlusNormal"/>
        <w:widowControl/>
        <w:spacing w:line="360" w:lineRule="auto"/>
        <w:ind w:firstLine="709"/>
        <w:jc w:val="both"/>
        <w:rPr>
          <w:rFonts w:ascii="Times New Roman" w:hAnsi="Times New Roman" w:cs="Times New Roman"/>
          <w:sz w:val="28"/>
          <w:szCs w:val="28"/>
        </w:rPr>
      </w:pPr>
    </w:p>
    <w:p w:rsidR="00F15A2C" w:rsidRPr="00F20A86" w:rsidRDefault="00F15A2C" w:rsidP="000165C4">
      <w:pPr>
        <w:pStyle w:val="ConsPlusNormal"/>
        <w:widowControl/>
        <w:spacing w:line="360" w:lineRule="auto"/>
        <w:ind w:firstLine="709"/>
        <w:jc w:val="both"/>
        <w:rPr>
          <w:rFonts w:ascii="Times New Roman" w:hAnsi="Times New Roman" w:cs="Times New Roman"/>
          <w:sz w:val="28"/>
          <w:szCs w:val="28"/>
        </w:rPr>
      </w:pPr>
    </w:p>
    <w:p w:rsidR="00B377C7" w:rsidRDefault="008C363F" w:rsidP="008C363F">
      <w:pPr>
        <w:pStyle w:val="2"/>
        <w:spacing w:line="360" w:lineRule="auto"/>
        <w:ind w:left="709"/>
        <w:rPr>
          <w:rFonts w:ascii="Times New Roman" w:hAnsi="Times New Roman"/>
          <w:i w:val="0"/>
        </w:rPr>
      </w:pPr>
      <w:r>
        <w:rPr>
          <w:rFonts w:ascii="Times New Roman" w:hAnsi="Times New Roman"/>
          <w:i w:val="0"/>
        </w:rPr>
        <w:lastRenderedPageBreak/>
        <w:t>4.</w:t>
      </w:r>
      <w:r w:rsidR="00B377C7">
        <w:rPr>
          <w:rFonts w:ascii="Times New Roman" w:hAnsi="Times New Roman"/>
          <w:i w:val="0"/>
        </w:rPr>
        <w:t xml:space="preserve"> Охрана окружающей среды</w:t>
      </w:r>
    </w:p>
    <w:p w:rsidR="00B377C7" w:rsidRPr="00F3271C" w:rsidRDefault="00B377C7" w:rsidP="00E707C0">
      <w:pPr>
        <w:tabs>
          <w:tab w:val="num" w:pos="1083"/>
        </w:tabs>
        <w:spacing w:line="360" w:lineRule="auto"/>
        <w:ind w:firstLine="684"/>
        <w:jc w:val="both"/>
        <w:rPr>
          <w:rFonts w:ascii="Times New Roman" w:hAnsi="Times New Roman" w:cs="Times New Roman"/>
          <w:bCs/>
          <w:sz w:val="28"/>
          <w:szCs w:val="28"/>
        </w:rPr>
      </w:pPr>
      <w:r w:rsidRPr="00F3271C">
        <w:rPr>
          <w:rFonts w:ascii="Times New Roman" w:hAnsi="Times New Roman" w:cs="Times New Roman"/>
          <w:bCs/>
          <w:sz w:val="28"/>
          <w:szCs w:val="28"/>
        </w:rPr>
        <w:t>Экологическая ситуация в поселении стабильная. На территории поселения отсутствуют предприятия с выбросами вредных веществ в атмосферу, сбросу сточных вод.</w:t>
      </w:r>
    </w:p>
    <w:p w:rsidR="00B377C7" w:rsidRPr="00F3271C" w:rsidRDefault="00B377C7" w:rsidP="00E707C0">
      <w:pPr>
        <w:tabs>
          <w:tab w:val="num" w:pos="1083"/>
        </w:tabs>
        <w:spacing w:line="360" w:lineRule="auto"/>
        <w:ind w:firstLine="684"/>
        <w:jc w:val="both"/>
        <w:rPr>
          <w:rFonts w:ascii="Times New Roman" w:hAnsi="Times New Roman" w:cs="Times New Roman"/>
          <w:bCs/>
          <w:sz w:val="28"/>
          <w:szCs w:val="28"/>
        </w:rPr>
      </w:pPr>
      <w:r w:rsidRPr="00F3271C">
        <w:rPr>
          <w:rFonts w:ascii="Times New Roman" w:hAnsi="Times New Roman" w:cs="Times New Roman"/>
          <w:bCs/>
          <w:sz w:val="28"/>
          <w:szCs w:val="28"/>
        </w:rPr>
        <w:t>Проблемы экологии в поселении сводятся, в основном, к упорядочению вывоза и захоронения быт</w:t>
      </w:r>
      <w:r w:rsidR="00E707C0">
        <w:rPr>
          <w:rFonts w:ascii="Times New Roman" w:hAnsi="Times New Roman" w:cs="Times New Roman"/>
          <w:bCs/>
          <w:sz w:val="28"/>
          <w:szCs w:val="28"/>
        </w:rPr>
        <w:t>овых отходов, скота в случае не</w:t>
      </w:r>
      <w:r w:rsidRPr="00F3271C">
        <w:rPr>
          <w:rFonts w:ascii="Times New Roman" w:hAnsi="Times New Roman" w:cs="Times New Roman"/>
          <w:bCs/>
          <w:sz w:val="28"/>
          <w:szCs w:val="28"/>
        </w:rPr>
        <w:t xml:space="preserve">здоровой эпидемиологической  ситуации, контролю за соблюдением экологических требований при заготовке леса и сохранению чистоты водных объектов. </w:t>
      </w:r>
    </w:p>
    <w:p w:rsidR="00B377C7" w:rsidRPr="00F3271C" w:rsidRDefault="00B377C7" w:rsidP="00E707C0">
      <w:pPr>
        <w:tabs>
          <w:tab w:val="num" w:pos="1083"/>
        </w:tabs>
        <w:spacing w:line="360" w:lineRule="auto"/>
        <w:ind w:firstLine="684"/>
        <w:jc w:val="both"/>
        <w:rPr>
          <w:rFonts w:ascii="Times New Roman" w:hAnsi="Times New Roman" w:cs="Times New Roman"/>
          <w:bCs/>
          <w:sz w:val="28"/>
          <w:szCs w:val="28"/>
        </w:rPr>
      </w:pPr>
      <w:r w:rsidRPr="00F3271C">
        <w:rPr>
          <w:rFonts w:ascii="Times New Roman" w:hAnsi="Times New Roman" w:cs="Times New Roman"/>
          <w:bCs/>
          <w:sz w:val="28"/>
          <w:szCs w:val="28"/>
        </w:rPr>
        <w:t xml:space="preserve">Из природоохранных организаций на территории поселения работает лесничество филиала ГУ РБ </w:t>
      </w:r>
      <w:r w:rsidR="008C363F" w:rsidRPr="008C363F">
        <w:rPr>
          <w:rFonts w:ascii="Times New Roman" w:hAnsi="Times New Roman" w:cs="Times New Roman"/>
          <w:sz w:val="28"/>
          <w:szCs w:val="28"/>
        </w:rPr>
        <w:t>«Верхне-Ангарское  лесничество»</w:t>
      </w:r>
      <w:r w:rsidRPr="008C363F">
        <w:rPr>
          <w:rFonts w:ascii="Times New Roman" w:hAnsi="Times New Roman" w:cs="Times New Roman"/>
          <w:bCs/>
          <w:sz w:val="28"/>
          <w:szCs w:val="28"/>
        </w:rPr>
        <w:t>,</w:t>
      </w:r>
      <w:r w:rsidRPr="00F3271C">
        <w:rPr>
          <w:rFonts w:ascii="Times New Roman" w:hAnsi="Times New Roman" w:cs="Times New Roman"/>
          <w:bCs/>
          <w:sz w:val="28"/>
          <w:szCs w:val="28"/>
        </w:rPr>
        <w:t xml:space="preserve"> занимающееся охраной лесов от пожаров, разъяснительной работой с населением, контролем за заготовкой леса, очисткой мест лесозаготовок, восстановлением разрушенных площадей.</w:t>
      </w:r>
    </w:p>
    <w:p w:rsidR="00B377C7" w:rsidRPr="00F3271C" w:rsidRDefault="00B377C7" w:rsidP="00E707C0">
      <w:pPr>
        <w:spacing w:line="360" w:lineRule="auto"/>
        <w:ind w:right="-5" w:firstLine="708"/>
        <w:jc w:val="both"/>
        <w:rPr>
          <w:rFonts w:ascii="Times New Roman" w:hAnsi="Times New Roman" w:cs="Times New Roman"/>
          <w:sz w:val="28"/>
        </w:rPr>
      </w:pPr>
      <w:r w:rsidRPr="00F3271C">
        <w:rPr>
          <w:rFonts w:ascii="Times New Roman" w:hAnsi="Times New Roman" w:cs="Times New Roman"/>
          <w:sz w:val="28"/>
        </w:rPr>
        <w:t>В настоящее время существует потребность в строительстве скотомогильника, для решения проблем санитарно- эпидемиологического характера.</w:t>
      </w:r>
    </w:p>
    <w:p w:rsidR="00B377C7" w:rsidRDefault="00B377C7" w:rsidP="00E707C0">
      <w:pPr>
        <w:pStyle w:val="Default"/>
        <w:spacing w:line="360" w:lineRule="auto"/>
        <w:ind w:firstLine="720"/>
        <w:jc w:val="both"/>
        <w:rPr>
          <w:sz w:val="28"/>
          <w:szCs w:val="28"/>
        </w:rPr>
      </w:pPr>
      <w:r w:rsidRPr="00E8466F">
        <w:rPr>
          <w:sz w:val="28"/>
          <w:szCs w:val="28"/>
        </w:rPr>
        <w:t xml:space="preserve">В целях охраны окружающей среды, улучшения экологического состояния территории </w:t>
      </w:r>
      <w:r>
        <w:rPr>
          <w:sz w:val="28"/>
          <w:szCs w:val="28"/>
        </w:rPr>
        <w:t>поселения</w:t>
      </w:r>
      <w:r w:rsidRPr="00E8466F">
        <w:rPr>
          <w:sz w:val="28"/>
          <w:szCs w:val="28"/>
        </w:rPr>
        <w:t xml:space="preserve"> устанавливаются водоохранные зоны, санитарно – защитные зоны, охранные зоны вокруг объектов, требующих особого внимания, зоны санитарной охраны</w:t>
      </w:r>
      <w:r>
        <w:rPr>
          <w:sz w:val="28"/>
          <w:szCs w:val="28"/>
        </w:rPr>
        <w:t>.</w:t>
      </w:r>
    </w:p>
    <w:p w:rsidR="00B377C7" w:rsidRPr="00F3271C" w:rsidRDefault="00B377C7" w:rsidP="00E707C0">
      <w:pPr>
        <w:tabs>
          <w:tab w:val="num" w:pos="900"/>
        </w:tabs>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Система зон с особыми условиями использования территории включает:</w:t>
      </w:r>
    </w:p>
    <w:p w:rsidR="00B377C7" w:rsidRPr="00F3271C" w:rsidRDefault="00B377C7" w:rsidP="00E707C0">
      <w:pPr>
        <w:numPr>
          <w:ilvl w:val="0"/>
          <w:numId w:val="3"/>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санитарные зоны охраны источников питьевого водоснабжения; </w:t>
      </w:r>
    </w:p>
    <w:p w:rsidR="00B377C7" w:rsidRPr="00F3271C" w:rsidRDefault="00B377C7" w:rsidP="00E707C0">
      <w:pPr>
        <w:numPr>
          <w:ilvl w:val="0"/>
          <w:numId w:val="3"/>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водоохранные зоны рек и водоемов;</w:t>
      </w:r>
    </w:p>
    <w:p w:rsidR="00B377C7" w:rsidRPr="00F3271C" w:rsidRDefault="00B377C7" w:rsidP="00E707C0">
      <w:pPr>
        <w:numPr>
          <w:ilvl w:val="0"/>
          <w:numId w:val="3"/>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санитарно-защитные зоны производственно-коммунальных, инженерно-технических и санитарно-технических объектов;</w:t>
      </w:r>
    </w:p>
    <w:p w:rsidR="00B377C7" w:rsidRPr="00F3271C" w:rsidRDefault="00B377C7" w:rsidP="00E707C0">
      <w:pPr>
        <w:numPr>
          <w:ilvl w:val="0"/>
          <w:numId w:val="3"/>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зоны охраны воздушных линий электропередач; </w:t>
      </w:r>
    </w:p>
    <w:p w:rsidR="00B377C7" w:rsidRPr="00F3271C" w:rsidRDefault="00B377C7" w:rsidP="00E707C0">
      <w:pPr>
        <w:numPr>
          <w:ilvl w:val="0"/>
          <w:numId w:val="3"/>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lastRenderedPageBreak/>
        <w:t>охранные полосы железной дороги;</w:t>
      </w:r>
    </w:p>
    <w:p w:rsidR="00B377C7" w:rsidRPr="00F3271C" w:rsidRDefault="00B377C7" w:rsidP="00E707C0">
      <w:pPr>
        <w:numPr>
          <w:ilvl w:val="0"/>
          <w:numId w:val="4"/>
        </w:numPr>
        <w:tabs>
          <w:tab w:val="clear" w:pos="1260"/>
          <w:tab w:val="num" w:pos="900"/>
        </w:tabs>
        <w:spacing w:after="0" w:line="360" w:lineRule="auto"/>
        <w:ind w:left="0"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придорожные полосы автомобильных дорог. </w:t>
      </w:r>
    </w:p>
    <w:p w:rsidR="00B377C7" w:rsidRPr="00E8466F" w:rsidRDefault="00B377C7" w:rsidP="00E707C0">
      <w:pPr>
        <w:pStyle w:val="Default"/>
        <w:spacing w:line="360" w:lineRule="auto"/>
        <w:ind w:firstLine="720"/>
        <w:rPr>
          <w:sz w:val="28"/>
          <w:szCs w:val="28"/>
        </w:rPr>
      </w:pPr>
      <w:r w:rsidRPr="00E8466F">
        <w:rPr>
          <w:sz w:val="28"/>
          <w:szCs w:val="28"/>
        </w:rPr>
        <w:t xml:space="preserve">Согласно Водному Кодексу Российской Федерации от 03.06.2006г №74 –ФЗ, установлены водоохранные зоны для рек или ручьев протяженностью: </w:t>
      </w:r>
    </w:p>
    <w:p w:rsidR="00B377C7" w:rsidRPr="00E8466F" w:rsidRDefault="00B377C7" w:rsidP="00E707C0">
      <w:pPr>
        <w:pStyle w:val="Default"/>
        <w:spacing w:line="360" w:lineRule="auto"/>
        <w:ind w:firstLine="720"/>
        <w:rPr>
          <w:sz w:val="28"/>
          <w:szCs w:val="28"/>
        </w:rPr>
      </w:pPr>
      <w:r w:rsidRPr="00E8466F">
        <w:rPr>
          <w:sz w:val="28"/>
          <w:szCs w:val="28"/>
        </w:rPr>
        <w:t xml:space="preserve">до </w:t>
      </w:r>
      <w:smartTag w:uri="urn:schemas-microsoft-com:office:smarttags" w:element="metricconverter">
        <w:smartTagPr>
          <w:attr w:name="ProductID" w:val="10 км"/>
        </w:smartTagPr>
        <w:r w:rsidRPr="00E8466F">
          <w:rPr>
            <w:sz w:val="28"/>
            <w:szCs w:val="28"/>
          </w:rPr>
          <w:t>10 км</w:t>
        </w:r>
      </w:smartTag>
      <w:r w:rsidRPr="00E8466F">
        <w:rPr>
          <w:sz w:val="28"/>
          <w:szCs w:val="28"/>
        </w:rPr>
        <w:t xml:space="preserve"> – в размере - </w:t>
      </w:r>
      <w:smartTag w:uri="urn:schemas-microsoft-com:office:smarttags" w:element="metricconverter">
        <w:smartTagPr>
          <w:attr w:name="ProductID" w:val="50,0 м"/>
        </w:smartTagPr>
        <w:r w:rsidRPr="00E8466F">
          <w:rPr>
            <w:sz w:val="28"/>
            <w:szCs w:val="28"/>
          </w:rPr>
          <w:t>50,0 м</w:t>
        </w:r>
      </w:smartTag>
      <w:r w:rsidRPr="00E8466F">
        <w:rPr>
          <w:sz w:val="28"/>
          <w:szCs w:val="28"/>
        </w:rPr>
        <w:t xml:space="preserve">; </w:t>
      </w:r>
    </w:p>
    <w:p w:rsidR="00B377C7" w:rsidRPr="00E8466F" w:rsidRDefault="00B377C7" w:rsidP="00E707C0">
      <w:pPr>
        <w:pStyle w:val="Default"/>
        <w:spacing w:line="360" w:lineRule="auto"/>
        <w:ind w:firstLine="720"/>
        <w:rPr>
          <w:sz w:val="28"/>
          <w:szCs w:val="28"/>
        </w:rPr>
      </w:pPr>
      <w:r w:rsidRPr="00E8466F">
        <w:rPr>
          <w:sz w:val="28"/>
          <w:szCs w:val="28"/>
        </w:rPr>
        <w:t xml:space="preserve">от </w:t>
      </w:r>
      <w:smartTag w:uri="urn:schemas-microsoft-com:office:smarttags" w:element="metricconverter">
        <w:smartTagPr>
          <w:attr w:name="ProductID" w:val="10 км"/>
        </w:smartTagPr>
        <w:r w:rsidRPr="00E8466F">
          <w:rPr>
            <w:sz w:val="28"/>
            <w:szCs w:val="28"/>
          </w:rPr>
          <w:t>10 км</w:t>
        </w:r>
      </w:smartTag>
      <w:r w:rsidRPr="00E8466F">
        <w:rPr>
          <w:sz w:val="28"/>
          <w:szCs w:val="28"/>
        </w:rPr>
        <w:t xml:space="preserve"> до </w:t>
      </w:r>
      <w:smartTag w:uri="urn:schemas-microsoft-com:office:smarttags" w:element="metricconverter">
        <w:smartTagPr>
          <w:attr w:name="ProductID" w:val="50 км"/>
        </w:smartTagPr>
        <w:r w:rsidRPr="00E8466F">
          <w:rPr>
            <w:sz w:val="28"/>
            <w:szCs w:val="28"/>
          </w:rPr>
          <w:t>50 км</w:t>
        </w:r>
      </w:smartTag>
      <w:r w:rsidRPr="00E8466F">
        <w:rPr>
          <w:sz w:val="28"/>
          <w:szCs w:val="28"/>
        </w:rPr>
        <w:t xml:space="preserve"> в размере – </w:t>
      </w:r>
      <w:smartTag w:uri="urn:schemas-microsoft-com:office:smarttags" w:element="metricconverter">
        <w:smartTagPr>
          <w:attr w:name="ProductID" w:val="100 м"/>
        </w:smartTagPr>
        <w:r w:rsidRPr="00E8466F">
          <w:rPr>
            <w:sz w:val="28"/>
            <w:szCs w:val="28"/>
          </w:rPr>
          <w:t>100 м</w:t>
        </w:r>
      </w:smartTag>
      <w:r w:rsidRPr="00E8466F">
        <w:rPr>
          <w:sz w:val="28"/>
          <w:szCs w:val="28"/>
        </w:rPr>
        <w:t xml:space="preserve">; </w:t>
      </w:r>
    </w:p>
    <w:p w:rsidR="00B377C7" w:rsidRPr="00E8466F" w:rsidRDefault="00B377C7" w:rsidP="00E707C0">
      <w:pPr>
        <w:pStyle w:val="Default"/>
        <w:spacing w:line="360" w:lineRule="auto"/>
        <w:ind w:firstLine="720"/>
        <w:rPr>
          <w:sz w:val="28"/>
          <w:szCs w:val="28"/>
        </w:rPr>
      </w:pPr>
      <w:r w:rsidRPr="00E8466F">
        <w:rPr>
          <w:sz w:val="28"/>
          <w:szCs w:val="28"/>
        </w:rPr>
        <w:t xml:space="preserve">от </w:t>
      </w:r>
      <w:smartTag w:uri="urn:schemas-microsoft-com:office:smarttags" w:element="metricconverter">
        <w:smartTagPr>
          <w:attr w:name="ProductID" w:val="50 км"/>
        </w:smartTagPr>
        <w:r w:rsidRPr="00E8466F">
          <w:rPr>
            <w:sz w:val="28"/>
            <w:szCs w:val="28"/>
          </w:rPr>
          <w:t>50 км</w:t>
        </w:r>
      </w:smartTag>
      <w:r w:rsidRPr="00E8466F">
        <w:rPr>
          <w:sz w:val="28"/>
          <w:szCs w:val="28"/>
        </w:rPr>
        <w:t xml:space="preserve"> и более в размере – </w:t>
      </w:r>
      <w:smartTag w:uri="urn:schemas-microsoft-com:office:smarttags" w:element="metricconverter">
        <w:smartTagPr>
          <w:attr w:name="ProductID" w:val="200 м"/>
        </w:smartTagPr>
        <w:r w:rsidRPr="00E8466F">
          <w:rPr>
            <w:sz w:val="28"/>
            <w:szCs w:val="28"/>
          </w:rPr>
          <w:t>200 м</w:t>
        </w:r>
      </w:smartTag>
      <w:r w:rsidRPr="00E8466F">
        <w:rPr>
          <w:sz w:val="28"/>
          <w:szCs w:val="28"/>
        </w:rPr>
        <w:t xml:space="preserve">. </w:t>
      </w:r>
    </w:p>
    <w:p w:rsidR="00B377C7" w:rsidRPr="00E8466F" w:rsidRDefault="00B377C7" w:rsidP="00E707C0">
      <w:pPr>
        <w:pStyle w:val="Default"/>
        <w:spacing w:line="360" w:lineRule="auto"/>
        <w:ind w:firstLine="720"/>
        <w:jc w:val="both"/>
        <w:rPr>
          <w:sz w:val="28"/>
          <w:szCs w:val="28"/>
        </w:rPr>
      </w:pPr>
      <w:r w:rsidRPr="00E8466F">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B377C7" w:rsidRPr="006D2FFA" w:rsidRDefault="00B377C7" w:rsidP="00E707C0">
      <w:pPr>
        <w:pStyle w:val="Default"/>
        <w:spacing w:line="360" w:lineRule="auto"/>
        <w:ind w:firstLine="720"/>
        <w:jc w:val="both"/>
        <w:rPr>
          <w:sz w:val="28"/>
          <w:szCs w:val="28"/>
        </w:rPr>
      </w:pPr>
      <w:r w:rsidRPr="006D2FFA">
        <w:rPr>
          <w:sz w:val="28"/>
          <w:szCs w:val="28"/>
        </w:rPr>
        <w:t xml:space="preserve">В границах </w:t>
      </w:r>
      <w:r w:rsidRPr="006D2FFA">
        <w:rPr>
          <w:bCs/>
          <w:iCs/>
          <w:sz w:val="28"/>
          <w:szCs w:val="28"/>
        </w:rPr>
        <w:t>водоохранных зон</w:t>
      </w:r>
      <w:r w:rsidR="00C63991">
        <w:rPr>
          <w:bCs/>
          <w:iCs/>
          <w:sz w:val="28"/>
          <w:szCs w:val="28"/>
        </w:rPr>
        <w:t xml:space="preserve"> </w:t>
      </w:r>
      <w:r w:rsidRPr="006D2FFA">
        <w:rPr>
          <w:sz w:val="28"/>
          <w:szCs w:val="28"/>
        </w:rPr>
        <w:t xml:space="preserve">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 в области охраны окружающей среды. </w:t>
      </w:r>
    </w:p>
    <w:p w:rsidR="00B377C7" w:rsidRPr="006D2FFA" w:rsidRDefault="00B377C7" w:rsidP="00E707C0">
      <w:pPr>
        <w:pStyle w:val="Default"/>
        <w:spacing w:line="360" w:lineRule="auto"/>
        <w:ind w:firstLine="720"/>
        <w:jc w:val="both"/>
        <w:rPr>
          <w:sz w:val="28"/>
          <w:szCs w:val="28"/>
        </w:rPr>
      </w:pPr>
      <w:r w:rsidRPr="006D2FFA">
        <w:rPr>
          <w:sz w:val="28"/>
          <w:szCs w:val="28"/>
        </w:rPr>
        <w:t xml:space="preserve">Согласно санитарно-эпидемиологическим правилам и нормативам СанПиН 2.2.1.1.1200-03 «Санитарно-защитные зоны и санитарная классификация предприятий, сооружений и иных объектов» в редакции от 10 апреля </w:t>
      </w:r>
      <w:smartTag w:uri="urn:schemas-microsoft-com:office:smarttags" w:element="metricconverter">
        <w:smartTagPr>
          <w:attr w:name="ProductID" w:val="2008 г"/>
        </w:smartTagPr>
        <w:r w:rsidRPr="006D2FFA">
          <w:rPr>
            <w:sz w:val="28"/>
            <w:szCs w:val="28"/>
          </w:rPr>
          <w:t>2008 г</w:t>
        </w:r>
      </w:smartTag>
      <w:r w:rsidRPr="006D2FFA">
        <w:rPr>
          <w:sz w:val="28"/>
          <w:szCs w:val="28"/>
        </w:rPr>
        <w:t xml:space="preserve">. </w:t>
      </w:r>
      <w:r>
        <w:rPr>
          <w:sz w:val="28"/>
          <w:szCs w:val="28"/>
        </w:rPr>
        <w:t>установлены санитарно-защитные зоны:</w:t>
      </w:r>
    </w:p>
    <w:p w:rsidR="00B377C7" w:rsidRPr="001B0F08" w:rsidRDefault="00B377C7" w:rsidP="00E707C0">
      <w:pPr>
        <w:pStyle w:val="a4"/>
        <w:numPr>
          <w:ilvl w:val="0"/>
          <w:numId w:val="14"/>
        </w:numPr>
        <w:spacing w:line="360" w:lineRule="auto"/>
        <w:jc w:val="both"/>
        <w:rPr>
          <w:sz w:val="28"/>
          <w:szCs w:val="28"/>
        </w:rPr>
      </w:pPr>
      <w:r w:rsidRPr="001B0F08">
        <w:rPr>
          <w:sz w:val="28"/>
          <w:szCs w:val="28"/>
        </w:rPr>
        <w:t>котельные – не менее 500м мощностью  200Гкал и более или не менее 50м при мощности до 200Гкал,</w:t>
      </w:r>
    </w:p>
    <w:p w:rsidR="00B377C7" w:rsidRPr="001B0F08" w:rsidRDefault="00B377C7" w:rsidP="00E707C0">
      <w:pPr>
        <w:pStyle w:val="a4"/>
        <w:numPr>
          <w:ilvl w:val="0"/>
          <w:numId w:val="12"/>
        </w:numPr>
        <w:spacing w:line="360" w:lineRule="auto"/>
        <w:jc w:val="both"/>
        <w:rPr>
          <w:sz w:val="28"/>
          <w:szCs w:val="28"/>
        </w:rPr>
      </w:pPr>
      <w:r w:rsidRPr="001B0F08">
        <w:rPr>
          <w:sz w:val="28"/>
          <w:szCs w:val="28"/>
        </w:rPr>
        <w:t xml:space="preserve">действующее кладбище – </w:t>
      </w:r>
      <w:smartTag w:uri="urn:schemas-microsoft-com:office:smarttags" w:element="metricconverter">
        <w:smartTagPr>
          <w:attr w:name="ProductID" w:val="300 м"/>
        </w:smartTagPr>
        <w:r w:rsidRPr="001B0F08">
          <w:rPr>
            <w:sz w:val="28"/>
            <w:szCs w:val="28"/>
          </w:rPr>
          <w:t>300 м</w:t>
        </w:r>
      </w:smartTag>
      <w:r w:rsidRPr="001B0F08">
        <w:rPr>
          <w:sz w:val="28"/>
          <w:szCs w:val="28"/>
        </w:rPr>
        <w:t>,</w:t>
      </w:r>
    </w:p>
    <w:p w:rsidR="00B377C7" w:rsidRPr="001B0F08" w:rsidRDefault="00B377C7" w:rsidP="00E707C0">
      <w:pPr>
        <w:pStyle w:val="a4"/>
        <w:numPr>
          <w:ilvl w:val="0"/>
          <w:numId w:val="12"/>
        </w:numPr>
        <w:spacing w:line="360" w:lineRule="auto"/>
        <w:jc w:val="both"/>
        <w:rPr>
          <w:sz w:val="28"/>
          <w:szCs w:val="28"/>
        </w:rPr>
      </w:pPr>
      <w:r w:rsidRPr="001B0F08">
        <w:rPr>
          <w:sz w:val="28"/>
          <w:szCs w:val="28"/>
        </w:rPr>
        <w:t xml:space="preserve">скотомогильники – </w:t>
      </w:r>
      <w:smartTag w:uri="urn:schemas-microsoft-com:office:smarttags" w:element="metricconverter">
        <w:smartTagPr>
          <w:attr w:name="ProductID" w:val="1000 м"/>
        </w:smartTagPr>
        <w:r w:rsidRPr="001B0F08">
          <w:rPr>
            <w:sz w:val="28"/>
            <w:szCs w:val="28"/>
          </w:rPr>
          <w:t>1000 м</w:t>
        </w:r>
      </w:smartTag>
      <w:r w:rsidRPr="001B0F08">
        <w:rPr>
          <w:sz w:val="28"/>
          <w:szCs w:val="28"/>
        </w:rPr>
        <w:t>,</w:t>
      </w:r>
    </w:p>
    <w:p w:rsidR="00B377C7" w:rsidRPr="001B0F08" w:rsidRDefault="00B377C7" w:rsidP="00E707C0">
      <w:pPr>
        <w:pStyle w:val="a4"/>
        <w:numPr>
          <w:ilvl w:val="0"/>
          <w:numId w:val="12"/>
        </w:numPr>
        <w:spacing w:line="360" w:lineRule="auto"/>
        <w:jc w:val="both"/>
        <w:rPr>
          <w:sz w:val="28"/>
          <w:szCs w:val="28"/>
        </w:rPr>
      </w:pPr>
      <w:r w:rsidRPr="001B0F08">
        <w:rPr>
          <w:sz w:val="28"/>
          <w:szCs w:val="28"/>
        </w:rPr>
        <w:t xml:space="preserve"> свалки ТБО – </w:t>
      </w:r>
      <w:smartTag w:uri="urn:schemas-microsoft-com:office:smarttags" w:element="metricconverter">
        <w:smartTagPr>
          <w:attr w:name="ProductID" w:val="500 м"/>
        </w:smartTagPr>
        <w:r w:rsidRPr="001B0F08">
          <w:rPr>
            <w:sz w:val="28"/>
            <w:szCs w:val="28"/>
          </w:rPr>
          <w:t>500 м</w:t>
        </w:r>
      </w:smartTag>
      <w:r w:rsidRPr="001B0F08">
        <w:rPr>
          <w:sz w:val="28"/>
          <w:szCs w:val="28"/>
        </w:rPr>
        <w:t>;</w:t>
      </w:r>
    </w:p>
    <w:p w:rsidR="00B377C7" w:rsidRPr="001B0F08" w:rsidRDefault="00B377C7" w:rsidP="00E707C0">
      <w:pPr>
        <w:pStyle w:val="a4"/>
        <w:numPr>
          <w:ilvl w:val="0"/>
          <w:numId w:val="12"/>
        </w:numPr>
        <w:spacing w:line="360" w:lineRule="auto"/>
        <w:jc w:val="both"/>
        <w:rPr>
          <w:sz w:val="28"/>
          <w:szCs w:val="28"/>
        </w:rPr>
      </w:pPr>
      <w:r w:rsidRPr="001B0F08">
        <w:rPr>
          <w:sz w:val="28"/>
          <w:szCs w:val="28"/>
        </w:rPr>
        <w:t xml:space="preserve">баня – </w:t>
      </w:r>
      <w:smartTag w:uri="urn:schemas-microsoft-com:office:smarttags" w:element="metricconverter">
        <w:smartTagPr>
          <w:attr w:name="ProductID" w:val="50 м"/>
        </w:smartTagPr>
        <w:r w:rsidRPr="001B0F08">
          <w:rPr>
            <w:sz w:val="28"/>
            <w:szCs w:val="28"/>
          </w:rPr>
          <w:t>50 м</w:t>
        </w:r>
      </w:smartTag>
      <w:r w:rsidRPr="001B0F08">
        <w:rPr>
          <w:sz w:val="28"/>
          <w:szCs w:val="28"/>
        </w:rPr>
        <w:t>,</w:t>
      </w:r>
    </w:p>
    <w:p w:rsidR="00B377C7" w:rsidRPr="001B0F08" w:rsidRDefault="00B377C7" w:rsidP="00E707C0">
      <w:pPr>
        <w:pStyle w:val="a4"/>
        <w:numPr>
          <w:ilvl w:val="0"/>
          <w:numId w:val="12"/>
        </w:numPr>
        <w:spacing w:line="360" w:lineRule="auto"/>
        <w:jc w:val="both"/>
        <w:rPr>
          <w:sz w:val="28"/>
          <w:szCs w:val="28"/>
        </w:rPr>
      </w:pPr>
      <w:r w:rsidRPr="001B0F08">
        <w:rPr>
          <w:sz w:val="28"/>
          <w:szCs w:val="28"/>
        </w:rPr>
        <w:t xml:space="preserve">канализационные очистные сооружения – </w:t>
      </w:r>
      <w:smartTag w:uri="urn:schemas-microsoft-com:office:smarttags" w:element="metricconverter">
        <w:smartTagPr>
          <w:attr w:name="ProductID" w:val="200 м"/>
        </w:smartTagPr>
        <w:r w:rsidRPr="001B0F08">
          <w:rPr>
            <w:sz w:val="28"/>
            <w:szCs w:val="28"/>
          </w:rPr>
          <w:t>200 м</w:t>
        </w:r>
      </w:smartTag>
      <w:r w:rsidRPr="001B0F08">
        <w:rPr>
          <w:sz w:val="28"/>
          <w:szCs w:val="28"/>
        </w:rPr>
        <w:t xml:space="preserve"> (до 5,0 тыс.м</w:t>
      </w:r>
      <w:r w:rsidRPr="001B0F08">
        <w:rPr>
          <w:sz w:val="28"/>
          <w:szCs w:val="28"/>
          <w:vertAlign w:val="superscript"/>
        </w:rPr>
        <w:t>3</w:t>
      </w:r>
      <w:r w:rsidRPr="001B0F08">
        <w:rPr>
          <w:sz w:val="28"/>
          <w:szCs w:val="28"/>
        </w:rPr>
        <w:t xml:space="preserve">/сут.) или </w:t>
      </w:r>
      <w:smartTag w:uri="urn:schemas-microsoft-com:office:smarttags" w:element="metricconverter">
        <w:smartTagPr>
          <w:attr w:name="ProductID" w:val="400 м"/>
        </w:smartTagPr>
        <w:r w:rsidRPr="001B0F08">
          <w:rPr>
            <w:sz w:val="28"/>
            <w:szCs w:val="28"/>
          </w:rPr>
          <w:t>400 м</w:t>
        </w:r>
      </w:smartTag>
      <w:r w:rsidRPr="001B0F08">
        <w:rPr>
          <w:sz w:val="28"/>
          <w:szCs w:val="28"/>
        </w:rPr>
        <w:t xml:space="preserve"> (до 50,0 тыс.м</w:t>
      </w:r>
      <w:r w:rsidRPr="001B0F08">
        <w:rPr>
          <w:sz w:val="28"/>
          <w:szCs w:val="28"/>
          <w:vertAlign w:val="superscript"/>
        </w:rPr>
        <w:t>3</w:t>
      </w:r>
      <w:r w:rsidRPr="001B0F08">
        <w:rPr>
          <w:sz w:val="28"/>
          <w:szCs w:val="28"/>
        </w:rPr>
        <w:t>/сут.),</w:t>
      </w:r>
    </w:p>
    <w:p w:rsidR="00B377C7" w:rsidRPr="001B0F08" w:rsidRDefault="00B377C7" w:rsidP="00E707C0">
      <w:pPr>
        <w:pStyle w:val="a4"/>
        <w:numPr>
          <w:ilvl w:val="0"/>
          <w:numId w:val="12"/>
        </w:numPr>
        <w:spacing w:line="360" w:lineRule="auto"/>
        <w:jc w:val="both"/>
        <w:rPr>
          <w:sz w:val="28"/>
          <w:szCs w:val="28"/>
        </w:rPr>
      </w:pPr>
      <w:r w:rsidRPr="001B0F08">
        <w:rPr>
          <w:sz w:val="28"/>
          <w:szCs w:val="28"/>
        </w:rPr>
        <w:lastRenderedPageBreak/>
        <w:t xml:space="preserve">открытые склады при грузообороте  менее 5 тыс.т/год – </w:t>
      </w:r>
      <w:smartTag w:uri="urn:schemas-microsoft-com:office:smarttags" w:element="metricconverter">
        <w:smartTagPr>
          <w:attr w:name="ProductID" w:val="300 м"/>
        </w:smartTagPr>
        <w:r w:rsidRPr="001B0F08">
          <w:rPr>
            <w:sz w:val="28"/>
            <w:szCs w:val="28"/>
          </w:rPr>
          <w:t>300 м</w:t>
        </w:r>
      </w:smartTag>
      <w:r w:rsidRPr="001B0F08">
        <w:rPr>
          <w:sz w:val="28"/>
          <w:szCs w:val="28"/>
        </w:rPr>
        <w:t xml:space="preserve">. </w:t>
      </w:r>
    </w:p>
    <w:p w:rsidR="00B377C7" w:rsidRPr="001B0F08" w:rsidRDefault="00B377C7" w:rsidP="00E707C0">
      <w:pPr>
        <w:pStyle w:val="a4"/>
        <w:spacing w:line="360" w:lineRule="auto"/>
        <w:ind w:firstLine="540"/>
        <w:jc w:val="both"/>
        <w:rPr>
          <w:sz w:val="28"/>
          <w:szCs w:val="28"/>
        </w:rPr>
      </w:pPr>
      <w:r w:rsidRPr="001B0F08">
        <w:rPr>
          <w:sz w:val="28"/>
          <w:szCs w:val="28"/>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B377C7" w:rsidRPr="001B0F08" w:rsidRDefault="00B377C7" w:rsidP="00E707C0">
      <w:pPr>
        <w:pStyle w:val="a4"/>
        <w:spacing w:line="360" w:lineRule="auto"/>
        <w:ind w:firstLine="540"/>
        <w:jc w:val="both"/>
        <w:rPr>
          <w:sz w:val="28"/>
          <w:szCs w:val="28"/>
        </w:rPr>
      </w:pPr>
      <w:r w:rsidRPr="001B0F08">
        <w:rPr>
          <w:sz w:val="28"/>
          <w:szCs w:val="28"/>
        </w:rPr>
        <w:t xml:space="preserve"> Ширина СЗЗ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w:t>
      </w:r>
    </w:p>
    <w:p w:rsidR="00B377C7" w:rsidRPr="006D2FFA" w:rsidRDefault="00B377C7" w:rsidP="00E707C0">
      <w:pPr>
        <w:pStyle w:val="Default"/>
        <w:spacing w:line="360" w:lineRule="auto"/>
        <w:ind w:firstLine="720"/>
        <w:jc w:val="both"/>
        <w:rPr>
          <w:sz w:val="28"/>
          <w:szCs w:val="28"/>
        </w:rPr>
      </w:pPr>
      <w:r w:rsidRPr="006D2FFA">
        <w:rPr>
          <w:sz w:val="28"/>
          <w:szCs w:val="28"/>
        </w:rPr>
        <w:t xml:space="preserve">Согласно Правилам установления охранных зон объектов электрического хозяйства и особых условий использования земельных участков, расположенных в границах таких зон, утвержденных Постановлением Правительства РФ от 24 февраля </w:t>
      </w:r>
      <w:smartTag w:uri="urn:schemas-microsoft-com:office:smarttags" w:element="metricconverter">
        <w:smartTagPr>
          <w:attr w:name="ProductID" w:val="2009 г"/>
        </w:smartTagPr>
        <w:r w:rsidRPr="006D2FFA">
          <w:rPr>
            <w:sz w:val="28"/>
            <w:szCs w:val="28"/>
          </w:rPr>
          <w:t>2009 г</w:t>
        </w:r>
      </w:smartTag>
      <w:r w:rsidRPr="006D2FFA">
        <w:rPr>
          <w:sz w:val="28"/>
          <w:szCs w:val="28"/>
        </w:rPr>
        <w:t xml:space="preserve">. № 160, охранная зона </w:t>
      </w:r>
      <w:r w:rsidRPr="001B0F08">
        <w:rPr>
          <w:sz w:val="28"/>
          <w:szCs w:val="28"/>
        </w:rPr>
        <w:t>электрических сетей напряжением свыше 1 кВ устанавливаются вдоль воздушных линий электропередач в виде земляного участка, ограниченного вертикальными плоскостями, отстоящими по обеим сторонам от крайних проводов</w:t>
      </w:r>
      <w:r>
        <w:rPr>
          <w:sz w:val="28"/>
          <w:szCs w:val="28"/>
        </w:rPr>
        <w:t xml:space="preserve">и </w:t>
      </w:r>
      <w:r w:rsidRPr="006D2FFA">
        <w:rPr>
          <w:sz w:val="28"/>
          <w:szCs w:val="28"/>
        </w:rPr>
        <w:t xml:space="preserve">равна: </w:t>
      </w:r>
    </w:p>
    <w:p w:rsidR="00B377C7" w:rsidRPr="006D2FFA" w:rsidRDefault="00B377C7" w:rsidP="00E707C0">
      <w:pPr>
        <w:pStyle w:val="Default"/>
        <w:spacing w:line="360" w:lineRule="auto"/>
        <w:ind w:firstLine="720"/>
        <w:jc w:val="both"/>
        <w:rPr>
          <w:sz w:val="28"/>
          <w:szCs w:val="28"/>
        </w:rPr>
      </w:pPr>
      <w:r w:rsidRPr="006D2FFA">
        <w:rPr>
          <w:sz w:val="28"/>
          <w:szCs w:val="28"/>
        </w:rPr>
        <w:t xml:space="preserve">- 220 кВ – 25м; </w:t>
      </w:r>
    </w:p>
    <w:p w:rsidR="00B377C7" w:rsidRPr="006D2FFA" w:rsidRDefault="00B377C7" w:rsidP="00E707C0">
      <w:pPr>
        <w:pStyle w:val="Default"/>
        <w:spacing w:line="360" w:lineRule="auto"/>
        <w:ind w:firstLine="720"/>
        <w:jc w:val="both"/>
        <w:rPr>
          <w:sz w:val="28"/>
          <w:szCs w:val="28"/>
        </w:rPr>
      </w:pPr>
      <w:r w:rsidRPr="006D2FFA">
        <w:rPr>
          <w:sz w:val="28"/>
          <w:szCs w:val="28"/>
        </w:rPr>
        <w:t xml:space="preserve">- 110 кВ – 20м; </w:t>
      </w:r>
    </w:p>
    <w:p w:rsidR="00B377C7" w:rsidRPr="006D2FFA" w:rsidRDefault="00B377C7" w:rsidP="00E707C0">
      <w:pPr>
        <w:pStyle w:val="Default"/>
        <w:spacing w:line="360" w:lineRule="auto"/>
        <w:ind w:firstLine="720"/>
        <w:jc w:val="both"/>
        <w:rPr>
          <w:sz w:val="28"/>
          <w:szCs w:val="28"/>
        </w:rPr>
      </w:pPr>
      <w:r w:rsidRPr="006D2FFA">
        <w:rPr>
          <w:sz w:val="28"/>
          <w:szCs w:val="28"/>
        </w:rPr>
        <w:t xml:space="preserve">- 35 кВ – 15м; </w:t>
      </w:r>
    </w:p>
    <w:p w:rsidR="00B377C7" w:rsidRPr="006D2FFA" w:rsidRDefault="00B377C7" w:rsidP="00E707C0">
      <w:pPr>
        <w:pStyle w:val="Default"/>
        <w:spacing w:line="360" w:lineRule="auto"/>
        <w:ind w:firstLine="720"/>
        <w:jc w:val="both"/>
        <w:rPr>
          <w:sz w:val="28"/>
          <w:szCs w:val="28"/>
        </w:rPr>
      </w:pPr>
      <w:r w:rsidRPr="006D2FFA">
        <w:rPr>
          <w:sz w:val="28"/>
          <w:szCs w:val="28"/>
        </w:rPr>
        <w:t>- 10кВ – 10м</w:t>
      </w:r>
      <w:r>
        <w:rPr>
          <w:sz w:val="28"/>
          <w:szCs w:val="28"/>
        </w:rPr>
        <w:t>.</w:t>
      </w:r>
    </w:p>
    <w:p w:rsidR="00B377C7" w:rsidRPr="00F3271C" w:rsidRDefault="00B377C7" w:rsidP="00E707C0">
      <w:pPr>
        <w:spacing w:line="360" w:lineRule="auto"/>
        <w:ind w:firstLine="720"/>
        <w:jc w:val="both"/>
        <w:rPr>
          <w:rFonts w:ascii="Times New Roman" w:hAnsi="Times New Roman" w:cs="Times New Roman"/>
          <w:sz w:val="28"/>
          <w:szCs w:val="28"/>
        </w:rPr>
      </w:pPr>
      <w:r w:rsidRPr="00F3271C">
        <w:rPr>
          <w:rFonts w:ascii="Times New Roman" w:hAnsi="Times New Roman" w:cs="Times New Roman"/>
          <w:sz w:val="28"/>
          <w:szCs w:val="28"/>
        </w:rPr>
        <w:t>По территории</w:t>
      </w:r>
      <w:r w:rsidR="00F3271C">
        <w:rPr>
          <w:rFonts w:ascii="Times New Roman" w:hAnsi="Times New Roman" w:cs="Times New Roman"/>
          <w:sz w:val="28"/>
          <w:szCs w:val="28"/>
        </w:rPr>
        <w:t xml:space="preserve"> сель</w:t>
      </w:r>
      <w:r w:rsidRPr="00F3271C">
        <w:rPr>
          <w:rFonts w:ascii="Times New Roman" w:hAnsi="Times New Roman" w:cs="Times New Roman"/>
          <w:sz w:val="28"/>
          <w:szCs w:val="28"/>
        </w:rPr>
        <w:t>ского поселения проходят линии электропередач ВЛ-10 кВ.</w:t>
      </w:r>
    </w:p>
    <w:p w:rsidR="00B377C7" w:rsidRPr="00A16866" w:rsidRDefault="00B377C7" w:rsidP="00E707C0">
      <w:pPr>
        <w:pStyle w:val="Default"/>
        <w:spacing w:line="360" w:lineRule="auto"/>
        <w:ind w:firstLine="720"/>
        <w:rPr>
          <w:color w:val="auto"/>
          <w:sz w:val="28"/>
          <w:szCs w:val="28"/>
        </w:rPr>
      </w:pPr>
      <w:r w:rsidRPr="00A16866">
        <w:rPr>
          <w:sz w:val="28"/>
          <w:szCs w:val="28"/>
        </w:rPr>
        <w:t>Согласно Постановлению Главного государственного санитарного врача РФ от 14 марта 2002 года № 10 «О введении в действие санитарных правил и норм «Зоны санитарной охраны источников водоснабжения и водопроводов хозяйственно -</w:t>
      </w:r>
      <w:r w:rsidRPr="00A16866">
        <w:rPr>
          <w:color w:val="auto"/>
          <w:sz w:val="28"/>
          <w:szCs w:val="28"/>
        </w:rPr>
        <w:t xml:space="preserve">питьевого назначения СанПиН 2.1.4.1110-02» зона санитарной охраны подземных водозаборов – </w:t>
      </w:r>
      <w:smartTag w:uri="urn:schemas-microsoft-com:office:smarttags" w:element="metricconverter">
        <w:smartTagPr>
          <w:attr w:name="ProductID" w:val="30 метров"/>
        </w:smartTagPr>
        <w:r w:rsidRPr="00A16866">
          <w:rPr>
            <w:color w:val="auto"/>
            <w:sz w:val="28"/>
            <w:szCs w:val="28"/>
          </w:rPr>
          <w:t>30 метров</w:t>
        </w:r>
      </w:smartTag>
      <w:r w:rsidRPr="00A16866">
        <w:rPr>
          <w:color w:val="auto"/>
          <w:sz w:val="28"/>
          <w:szCs w:val="28"/>
        </w:rPr>
        <w:t xml:space="preserve">. </w:t>
      </w:r>
    </w:p>
    <w:p w:rsidR="00B377C7" w:rsidRPr="00A16866" w:rsidRDefault="00B377C7" w:rsidP="00E707C0">
      <w:pPr>
        <w:pStyle w:val="Default"/>
        <w:spacing w:line="360" w:lineRule="auto"/>
        <w:ind w:firstLine="720"/>
        <w:rPr>
          <w:sz w:val="28"/>
          <w:szCs w:val="28"/>
        </w:rPr>
      </w:pPr>
      <w:r w:rsidRPr="00A16866">
        <w:rPr>
          <w:sz w:val="28"/>
          <w:szCs w:val="28"/>
        </w:rPr>
        <w:t xml:space="preserve">В зоне санитарной охраны подземных водозаборов запрещается: </w:t>
      </w:r>
    </w:p>
    <w:p w:rsidR="00B377C7" w:rsidRPr="00A16866" w:rsidRDefault="00B377C7" w:rsidP="00E707C0">
      <w:pPr>
        <w:pStyle w:val="Default"/>
        <w:numPr>
          <w:ilvl w:val="0"/>
          <w:numId w:val="15"/>
        </w:numPr>
        <w:spacing w:line="360" w:lineRule="auto"/>
        <w:rPr>
          <w:sz w:val="28"/>
          <w:szCs w:val="28"/>
        </w:rPr>
      </w:pPr>
      <w:r w:rsidRPr="00A16866">
        <w:rPr>
          <w:sz w:val="28"/>
          <w:szCs w:val="28"/>
        </w:rPr>
        <w:lastRenderedPageBreak/>
        <w:t xml:space="preserve"> применение удобрений и ядохимикатов; </w:t>
      </w:r>
    </w:p>
    <w:p w:rsidR="00B377C7" w:rsidRPr="00A16866" w:rsidRDefault="00B377C7" w:rsidP="00E707C0">
      <w:pPr>
        <w:pStyle w:val="Default"/>
        <w:numPr>
          <w:ilvl w:val="0"/>
          <w:numId w:val="16"/>
        </w:numPr>
        <w:spacing w:line="360" w:lineRule="auto"/>
        <w:rPr>
          <w:sz w:val="28"/>
          <w:szCs w:val="28"/>
        </w:rPr>
      </w:pPr>
      <w:r w:rsidRPr="00A16866">
        <w:rPr>
          <w:sz w:val="28"/>
          <w:szCs w:val="28"/>
        </w:rPr>
        <w:t xml:space="preserve">размещение кладбищ, скотомогильников, полей фильтраций, навозохранилищ, силосных траншей, животноводческих траншей и других объектов, обусловливающих опасность микробного загрязнения подземных вод. </w:t>
      </w:r>
    </w:p>
    <w:p w:rsidR="00B377C7" w:rsidRPr="00F3271C" w:rsidRDefault="00B377C7" w:rsidP="00E707C0">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Согласно норм СанПиН 2.1.4.1110-02 для подземных источников водоснабжения предусматривается устройство зоны санитарной охраны из 3поясов.</w:t>
      </w:r>
    </w:p>
    <w:p w:rsidR="00B377C7" w:rsidRPr="00F3271C" w:rsidRDefault="00B377C7" w:rsidP="00E707C0">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Граница первого пояса (зона строгого режима) создается с целью устранения случайного или умышленного загрязнения водозаборных сооружений. Радиус зоны строгого режима должен быть 30-</w:t>
      </w:r>
      <w:smartTag w:uri="urn:schemas-microsoft-com:office:smarttags" w:element="metricconverter">
        <w:smartTagPr>
          <w:attr w:name="ProductID" w:val="50 м"/>
        </w:smartTagPr>
        <w:r w:rsidRPr="00F3271C">
          <w:rPr>
            <w:rFonts w:ascii="Times New Roman" w:hAnsi="Times New Roman" w:cs="Times New Roman"/>
            <w:sz w:val="28"/>
            <w:szCs w:val="28"/>
          </w:rPr>
          <w:t>50 м</w:t>
        </w:r>
      </w:smartTag>
      <w:r w:rsidRPr="00F3271C">
        <w:rPr>
          <w:rFonts w:ascii="Times New Roman" w:hAnsi="Times New Roman" w:cs="Times New Roman"/>
          <w:sz w:val="28"/>
          <w:szCs w:val="28"/>
        </w:rPr>
        <w:t>. Территория первого пояса ограждается забором, засевается травой, защищается посадкой кустарников, планируется с учетом отвода поверхностного стока за пределы ее границ.</w:t>
      </w:r>
    </w:p>
    <w:p w:rsidR="00B377C7" w:rsidRPr="00F3271C" w:rsidRDefault="00B377C7" w:rsidP="00E707C0">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 xml:space="preserve">В границах первого пояса зоны санитарной охраны запрещается: </w:t>
      </w:r>
    </w:p>
    <w:p w:rsidR="00B377C7" w:rsidRPr="00F3271C" w:rsidRDefault="00B377C7" w:rsidP="00E707C0">
      <w:pPr>
        <w:numPr>
          <w:ilvl w:val="0"/>
          <w:numId w:val="5"/>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проживание людей;</w:t>
      </w:r>
    </w:p>
    <w:p w:rsidR="00B377C7" w:rsidRPr="00F3271C" w:rsidRDefault="00B377C7" w:rsidP="00E707C0">
      <w:pPr>
        <w:numPr>
          <w:ilvl w:val="0"/>
          <w:numId w:val="5"/>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содержание скота;</w:t>
      </w:r>
    </w:p>
    <w:p w:rsidR="00B377C7" w:rsidRPr="00F3271C" w:rsidRDefault="00B377C7" w:rsidP="00E707C0">
      <w:pPr>
        <w:numPr>
          <w:ilvl w:val="0"/>
          <w:numId w:val="5"/>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доступ посторонних;</w:t>
      </w:r>
    </w:p>
    <w:p w:rsidR="00B377C7" w:rsidRPr="00F3271C" w:rsidRDefault="00B377C7" w:rsidP="00E707C0">
      <w:pPr>
        <w:numPr>
          <w:ilvl w:val="0"/>
          <w:numId w:val="5"/>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посадка и выращивание зеленых насаждений с применением органических удобрений и ядохимикатов;</w:t>
      </w:r>
    </w:p>
    <w:p w:rsidR="00B377C7" w:rsidRPr="00F3271C" w:rsidRDefault="00B377C7" w:rsidP="00E707C0">
      <w:pPr>
        <w:numPr>
          <w:ilvl w:val="0"/>
          <w:numId w:val="5"/>
        </w:numPr>
        <w:spacing w:after="0" w:line="360" w:lineRule="auto"/>
        <w:jc w:val="both"/>
        <w:rPr>
          <w:rFonts w:ascii="Times New Roman" w:hAnsi="Times New Roman" w:cs="Times New Roman"/>
          <w:sz w:val="28"/>
          <w:szCs w:val="28"/>
        </w:rPr>
      </w:pPr>
      <w:r w:rsidRPr="00F3271C">
        <w:rPr>
          <w:rFonts w:ascii="Times New Roman" w:hAnsi="Times New Roman" w:cs="Times New Roman"/>
          <w:sz w:val="28"/>
          <w:szCs w:val="28"/>
        </w:rPr>
        <w:t>проведение строительных работ без ведома органов Госсанэпиднадзора.</w:t>
      </w:r>
    </w:p>
    <w:p w:rsidR="00B377C7" w:rsidRPr="00F3271C" w:rsidRDefault="00B377C7" w:rsidP="00E707C0">
      <w:pPr>
        <w:spacing w:line="360" w:lineRule="auto"/>
        <w:ind w:firstLine="284"/>
        <w:jc w:val="both"/>
        <w:rPr>
          <w:rFonts w:ascii="Times New Roman" w:hAnsi="Times New Roman" w:cs="Times New Roman"/>
          <w:sz w:val="28"/>
          <w:szCs w:val="28"/>
        </w:rPr>
      </w:pPr>
      <w:r w:rsidRPr="00F3271C">
        <w:rPr>
          <w:rFonts w:ascii="Times New Roman" w:hAnsi="Times New Roman" w:cs="Times New Roman"/>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w:t>
      </w:r>
    </w:p>
    <w:p w:rsidR="00B377C7" w:rsidRPr="00F3271C" w:rsidRDefault="00B377C7" w:rsidP="00E707C0">
      <w:pPr>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 xml:space="preserve">В границах второго пояса запрещается размещение производственных и коммунальных объектов, негативно влияющих на зону водоносного </w:t>
      </w:r>
      <w:r w:rsidRPr="00F3271C">
        <w:rPr>
          <w:rFonts w:ascii="Times New Roman" w:hAnsi="Times New Roman" w:cs="Times New Roman"/>
          <w:sz w:val="28"/>
          <w:szCs w:val="28"/>
        </w:rPr>
        <w:lastRenderedPageBreak/>
        <w:t>горизонта. Запрещается строительство объектов жилищно-гражданского назначения без инженерного обустройства.</w:t>
      </w:r>
    </w:p>
    <w:p w:rsidR="00B377C7" w:rsidRPr="00F3271C" w:rsidRDefault="00B377C7" w:rsidP="00E707C0">
      <w:pPr>
        <w:spacing w:line="360" w:lineRule="auto"/>
        <w:ind w:firstLine="540"/>
        <w:jc w:val="both"/>
        <w:rPr>
          <w:rFonts w:ascii="Times New Roman" w:hAnsi="Times New Roman" w:cs="Times New Roman"/>
          <w:sz w:val="28"/>
          <w:szCs w:val="28"/>
        </w:rPr>
      </w:pPr>
      <w:r w:rsidRPr="00F3271C">
        <w:rPr>
          <w:rFonts w:ascii="Times New Roman" w:hAnsi="Times New Roman" w:cs="Times New Roman"/>
          <w:sz w:val="28"/>
          <w:szCs w:val="28"/>
        </w:rPr>
        <w:t>Определение границ второго и третьего поясов ЗСОподземных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B377C7" w:rsidRPr="00F3271C" w:rsidRDefault="00B377C7" w:rsidP="00E707C0">
      <w:pPr>
        <w:pStyle w:val="2"/>
        <w:spacing w:line="360" w:lineRule="auto"/>
        <w:ind w:firstLine="567"/>
        <w:rPr>
          <w:rFonts w:ascii="Times New Roman" w:hAnsi="Times New Roman"/>
          <w:i w:val="0"/>
        </w:rPr>
      </w:pPr>
    </w:p>
    <w:p w:rsidR="00B377C7" w:rsidRPr="00F3271C" w:rsidRDefault="00B377C7" w:rsidP="00E707C0">
      <w:pPr>
        <w:spacing w:line="360" w:lineRule="auto"/>
        <w:rPr>
          <w:rFonts w:ascii="Times New Roman" w:hAnsi="Times New Roman" w:cs="Times New Roman"/>
        </w:rPr>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B377C7" w:rsidRDefault="00B377C7" w:rsidP="00E707C0">
      <w:pPr>
        <w:spacing w:line="360" w:lineRule="auto"/>
      </w:pPr>
    </w:p>
    <w:p w:rsidR="008C363F" w:rsidRDefault="008C363F" w:rsidP="00E707C0">
      <w:pPr>
        <w:spacing w:line="360" w:lineRule="auto"/>
      </w:pPr>
    </w:p>
    <w:p w:rsidR="008C363F" w:rsidRDefault="008C363F" w:rsidP="00E707C0">
      <w:pPr>
        <w:spacing w:line="360" w:lineRule="auto"/>
      </w:pPr>
    </w:p>
    <w:p w:rsidR="008C363F" w:rsidRDefault="008C363F" w:rsidP="00E707C0">
      <w:pPr>
        <w:spacing w:line="360" w:lineRule="auto"/>
      </w:pPr>
    </w:p>
    <w:p w:rsidR="008C363F" w:rsidRDefault="008C363F" w:rsidP="00E707C0">
      <w:pPr>
        <w:spacing w:line="360" w:lineRule="auto"/>
      </w:pPr>
    </w:p>
    <w:p w:rsidR="008C363F" w:rsidRDefault="008C363F" w:rsidP="00E707C0">
      <w:pPr>
        <w:spacing w:line="360" w:lineRule="auto"/>
      </w:pPr>
    </w:p>
    <w:p w:rsidR="008C363F" w:rsidRDefault="008C363F" w:rsidP="00E707C0">
      <w:pPr>
        <w:spacing w:line="360" w:lineRule="auto"/>
      </w:pPr>
    </w:p>
    <w:p w:rsidR="00B377C7" w:rsidRDefault="00B377C7" w:rsidP="00E707C0">
      <w:pPr>
        <w:spacing w:line="360" w:lineRule="auto"/>
      </w:pPr>
    </w:p>
    <w:p w:rsidR="00B377C7" w:rsidRDefault="00E707C0" w:rsidP="00E707C0">
      <w:pPr>
        <w:spacing w:line="360" w:lineRule="auto"/>
        <w:ind w:firstLine="720"/>
        <w:jc w:val="both"/>
        <w:rPr>
          <w:rFonts w:ascii="Times New Roman" w:hAnsi="Times New Roman" w:cs="Times New Roman"/>
          <w:b/>
          <w:sz w:val="28"/>
          <w:szCs w:val="28"/>
        </w:rPr>
      </w:pPr>
      <w:r w:rsidRPr="00E707C0">
        <w:rPr>
          <w:rFonts w:ascii="Times New Roman" w:hAnsi="Times New Roman" w:cs="Times New Roman"/>
          <w:b/>
          <w:sz w:val="28"/>
          <w:szCs w:val="28"/>
        </w:rPr>
        <w:lastRenderedPageBreak/>
        <w:t>5</w:t>
      </w:r>
      <w:r w:rsidR="00B377C7" w:rsidRPr="00F3271C">
        <w:rPr>
          <w:rFonts w:ascii="Times New Roman" w:hAnsi="Times New Roman" w:cs="Times New Roman"/>
          <w:b/>
          <w:sz w:val="28"/>
          <w:szCs w:val="28"/>
        </w:rPr>
        <w:t>. Перечень основных факторов риска возникновения чрезвычайных ситуаций природного и техногенного характера</w:t>
      </w:r>
    </w:p>
    <w:p w:rsidR="00B377C7" w:rsidRPr="00F3271C" w:rsidRDefault="00B377C7" w:rsidP="00E707C0">
      <w:pPr>
        <w:spacing w:line="360" w:lineRule="auto"/>
        <w:ind w:firstLine="709"/>
        <w:jc w:val="both"/>
        <w:rPr>
          <w:rFonts w:ascii="Times New Roman" w:hAnsi="Times New Roman" w:cs="Times New Roman"/>
          <w:sz w:val="28"/>
          <w:szCs w:val="28"/>
        </w:rPr>
      </w:pPr>
      <w:r w:rsidRPr="00F3271C">
        <w:rPr>
          <w:rFonts w:ascii="Times New Roman" w:hAnsi="Times New Roman" w:cs="Times New Roman"/>
          <w:i/>
          <w:sz w:val="28"/>
          <w:szCs w:val="28"/>
        </w:rPr>
        <w:t>Факторами риска возникновения чрезвычайных ситуаций природного  характера</w:t>
      </w:r>
      <w:r w:rsidRPr="00F3271C">
        <w:rPr>
          <w:rFonts w:ascii="Times New Roman" w:hAnsi="Times New Roman" w:cs="Times New Roman"/>
          <w:sz w:val="28"/>
          <w:szCs w:val="28"/>
        </w:rPr>
        <w:t xml:space="preserve"> по данным отдела по делам ГО и ЧС администрации Северо-Байкальского района и согласно перечня исходных данных и технических требований, предоставленного Главным управлением МЧС России по Республике Бурятия, являются:</w:t>
      </w:r>
    </w:p>
    <w:p w:rsidR="00B377C7" w:rsidRPr="00F3271C" w:rsidRDefault="00B377C7" w:rsidP="00E707C0">
      <w:pPr>
        <w:autoSpaceDE w:val="0"/>
        <w:autoSpaceDN w:val="0"/>
        <w:adjustRightInd w:val="0"/>
        <w:spacing w:line="360" w:lineRule="auto"/>
        <w:ind w:left="720"/>
        <w:rPr>
          <w:rFonts w:ascii="Times New Roman" w:hAnsi="Times New Roman" w:cs="Times New Roman"/>
          <w:b/>
          <w:bCs/>
          <w:i/>
          <w:color w:val="000000"/>
          <w:sz w:val="28"/>
          <w:szCs w:val="28"/>
        </w:rPr>
      </w:pPr>
      <w:r w:rsidRPr="00F3271C">
        <w:rPr>
          <w:rFonts w:ascii="Times New Roman" w:hAnsi="Times New Roman" w:cs="Times New Roman"/>
          <w:b/>
          <w:bCs/>
          <w:i/>
          <w:color w:val="000000"/>
          <w:sz w:val="28"/>
          <w:szCs w:val="28"/>
        </w:rPr>
        <w:t xml:space="preserve">Опасные геологические процессы </w:t>
      </w:r>
    </w:p>
    <w:p w:rsidR="00B377C7" w:rsidRPr="00F3271C" w:rsidRDefault="00B377C7" w:rsidP="00E707C0">
      <w:pPr>
        <w:pStyle w:val="21"/>
        <w:spacing w:line="360" w:lineRule="auto"/>
        <w:ind w:firstLine="720"/>
        <w:rPr>
          <w:szCs w:val="28"/>
        </w:rPr>
      </w:pPr>
      <w:r w:rsidRPr="00F3271C">
        <w:rPr>
          <w:szCs w:val="28"/>
        </w:rPr>
        <w:t>По данным прогноза возможных землетрясений на территории Республики Бурятия, в т.ч. на территории Северо-Байкальского района,  составленным институтом Земной коры Сибирского отделения Академии наук (г.Иркутск), в населенных пунктах республики могут быть землетрясения силой до 11 баллов, с эпицентром  в озере Байкал и Байкальском побережье. В последние годы значительно активизировалась сейсмическая активность в Байкальской рифтовой зоне, которая является одной из самых сейсмически  активных зон мира.</w:t>
      </w:r>
    </w:p>
    <w:p w:rsidR="00B377C7" w:rsidRPr="00F3271C" w:rsidRDefault="00B377C7" w:rsidP="00E707C0">
      <w:pPr>
        <w:spacing w:line="360" w:lineRule="auto"/>
        <w:ind w:firstLine="709"/>
        <w:jc w:val="both"/>
        <w:rPr>
          <w:rFonts w:ascii="Times New Roman" w:hAnsi="Times New Roman" w:cs="Times New Roman"/>
          <w:sz w:val="28"/>
          <w:szCs w:val="28"/>
        </w:rPr>
      </w:pPr>
      <w:r w:rsidRPr="00F3271C">
        <w:rPr>
          <w:rFonts w:ascii="Times New Roman" w:hAnsi="Times New Roman" w:cs="Times New Roman"/>
          <w:sz w:val="28"/>
          <w:szCs w:val="28"/>
        </w:rPr>
        <w:t>При возможных землетрясениях на территории поселка силой 7-9 баллов будут полностью разрушены или серьезно повреждены имеющиеся промышленные предприятия, предприятия бытового обслуживания населения, торговли и питания, здания социально-бытового и культурного назначения. Выведены из строя значительные участки железнодорожных магистралей и автомобильных дорог. Разрушены мосты, разорваны линии связи. Большие разрушения понесут сети коммунально-энергетического хозяйства.</w:t>
      </w:r>
    </w:p>
    <w:p w:rsidR="00B377C7" w:rsidRPr="00F3271C" w:rsidRDefault="00B377C7" w:rsidP="00E707C0">
      <w:pPr>
        <w:autoSpaceDE w:val="0"/>
        <w:autoSpaceDN w:val="0"/>
        <w:adjustRightInd w:val="0"/>
        <w:spacing w:line="360" w:lineRule="auto"/>
        <w:ind w:firstLine="600"/>
        <w:jc w:val="both"/>
        <w:rPr>
          <w:rFonts w:ascii="Times New Roman" w:hAnsi="Times New Roman" w:cs="Times New Roman"/>
          <w:b/>
          <w:bCs/>
          <w:i/>
          <w:color w:val="000000"/>
          <w:sz w:val="28"/>
          <w:szCs w:val="28"/>
        </w:rPr>
      </w:pPr>
      <w:r w:rsidRPr="00F3271C">
        <w:rPr>
          <w:rFonts w:ascii="Times New Roman" w:hAnsi="Times New Roman" w:cs="Times New Roman"/>
          <w:sz w:val="28"/>
          <w:szCs w:val="28"/>
        </w:rPr>
        <w:t>Строительство должно осуществляться в соответствии со С</w:t>
      </w:r>
      <w:r w:rsidR="00C63991">
        <w:rPr>
          <w:rFonts w:ascii="Times New Roman" w:hAnsi="Times New Roman" w:cs="Times New Roman"/>
          <w:sz w:val="28"/>
          <w:szCs w:val="28"/>
        </w:rPr>
        <w:t>Н</w:t>
      </w:r>
      <w:r w:rsidRPr="00F3271C">
        <w:rPr>
          <w:rFonts w:ascii="Times New Roman" w:hAnsi="Times New Roman" w:cs="Times New Roman"/>
          <w:sz w:val="28"/>
          <w:szCs w:val="28"/>
        </w:rPr>
        <w:t>иП</w:t>
      </w:r>
      <w:r w:rsidR="00C63991">
        <w:rPr>
          <w:rFonts w:ascii="Times New Roman" w:hAnsi="Times New Roman" w:cs="Times New Roman"/>
          <w:sz w:val="28"/>
          <w:szCs w:val="28"/>
        </w:rPr>
        <w:t>-</w:t>
      </w:r>
      <w:r w:rsidRPr="00F3271C">
        <w:rPr>
          <w:rFonts w:ascii="Times New Roman" w:hAnsi="Times New Roman" w:cs="Times New Roman"/>
          <w:sz w:val="28"/>
          <w:szCs w:val="28"/>
          <w:lang w:val="en-US"/>
        </w:rPr>
        <w:t>II</w:t>
      </w:r>
      <w:r w:rsidRPr="00F3271C">
        <w:rPr>
          <w:rFonts w:ascii="Times New Roman" w:hAnsi="Times New Roman" w:cs="Times New Roman"/>
          <w:sz w:val="28"/>
          <w:szCs w:val="28"/>
        </w:rPr>
        <w:t>-7-81      («Строительство в сейсмических районах»).</w:t>
      </w:r>
    </w:p>
    <w:p w:rsidR="00E707C0" w:rsidRDefault="00E707C0" w:rsidP="00E707C0">
      <w:pPr>
        <w:autoSpaceDE w:val="0"/>
        <w:autoSpaceDN w:val="0"/>
        <w:adjustRightInd w:val="0"/>
        <w:spacing w:line="360" w:lineRule="auto"/>
        <w:ind w:firstLine="720"/>
        <w:rPr>
          <w:rFonts w:ascii="Times New Roman" w:hAnsi="Times New Roman" w:cs="Times New Roman"/>
          <w:b/>
          <w:bCs/>
          <w:i/>
          <w:color w:val="000000"/>
          <w:sz w:val="28"/>
          <w:szCs w:val="28"/>
        </w:rPr>
      </w:pPr>
    </w:p>
    <w:p w:rsidR="00B377C7" w:rsidRPr="00F3271C" w:rsidRDefault="00B377C7" w:rsidP="00E707C0">
      <w:pPr>
        <w:autoSpaceDE w:val="0"/>
        <w:autoSpaceDN w:val="0"/>
        <w:adjustRightInd w:val="0"/>
        <w:spacing w:line="360" w:lineRule="auto"/>
        <w:ind w:firstLine="720"/>
        <w:rPr>
          <w:rFonts w:ascii="Times New Roman" w:hAnsi="Times New Roman" w:cs="Times New Roman"/>
          <w:b/>
          <w:bCs/>
          <w:i/>
          <w:color w:val="000000"/>
          <w:sz w:val="28"/>
          <w:szCs w:val="28"/>
        </w:rPr>
      </w:pPr>
      <w:r w:rsidRPr="00F3271C">
        <w:rPr>
          <w:rFonts w:ascii="Times New Roman" w:hAnsi="Times New Roman" w:cs="Times New Roman"/>
          <w:b/>
          <w:bCs/>
          <w:i/>
          <w:color w:val="000000"/>
          <w:sz w:val="28"/>
          <w:szCs w:val="28"/>
        </w:rPr>
        <w:lastRenderedPageBreak/>
        <w:t xml:space="preserve">Опасные метеорологические процессы </w:t>
      </w:r>
    </w:p>
    <w:p w:rsidR="00B377C7" w:rsidRPr="00F3271C" w:rsidRDefault="00B377C7" w:rsidP="00E707C0">
      <w:pPr>
        <w:autoSpaceDE w:val="0"/>
        <w:autoSpaceDN w:val="0"/>
        <w:adjustRightInd w:val="0"/>
        <w:spacing w:line="360" w:lineRule="auto"/>
        <w:ind w:firstLine="720"/>
        <w:rPr>
          <w:rFonts w:ascii="Times New Roman" w:hAnsi="Times New Roman" w:cs="Times New Roman"/>
          <w:color w:val="000000"/>
          <w:sz w:val="28"/>
          <w:szCs w:val="28"/>
        </w:rPr>
      </w:pPr>
      <w:r w:rsidRPr="00F3271C">
        <w:rPr>
          <w:rFonts w:ascii="Times New Roman" w:hAnsi="Times New Roman" w:cs="Times New Roman"/>
          <w:i/>
          <w:sz w:val="28"/>
          <w:szCs w:val="28"/>
        </w:rPr>
        <w:t>Сильный мороз, и</w:t>
      </w:r>
      <w:r w:rsidRPr="00F3271C">
        <w:rPr>
          <w:rFonts w:ascii="Times New Roman" w:hAnsi="Times New Roman" w:cs="Times New Roman"/>
          <w:i/>
          <w:color w:val="000000"/>
          <w:sz w:val="28"/>
          <w:szCs w:val="28"/>
        </w:rPr>
        <w:t>збыточные ветровые, снеговые нагрузки</w:t>
      </w:r>
    </w:p>
    <w:p w:rsidR="00B377C7" w:rsidRPr="00F3271C" w:rsidRDefault="00B377C7" w:rsidP="00E707C0">
      <w:pPr>
        <w:pStyle w:val="ad"/>
        <w:spacing w:line="360" w:lineRule="auto"/>
        <w:ind w:firstLine="680"/>
        <w:jc w:val="both"/>
        <w:rPr>
          <w:rFonts w:ascii="Times New Roman" w:hAnsi="Times New Roman" w:cs="Times New Roman"/>
          <w:sz w:val="28"/>
          <w:szCs w:val="28"/>
        </w:rPr>
      </w:pPr>
      <w:r w:rsidRPr="00F3271C">
        <w:rPr>
          <w:rFonts w:ascii="Times New Roman" w:hAnsi="Times New Roman" w:cs="Times New Roman"/>
          <w:sz w:val="28"/>
          <w:szCs w:val="28"/>
        </w:rPr>
        <w:t>Сильный мороз устанавливается  с декабря по февраль. Минимальная температура воздуха –50 град. Низкая температура обуславливает аварии в сфере обеспечение населения коммунальными услугами – теплом, водоснабжением. Ветровые и снеговые нагрузки могут превышать допустимые, в связи с чем не исключаются разрушения построек, обрывы ЛЭП.</w:t>
      </w:r>
    </w:p>
    <w:p w:rsidR="00B377C7" w:rsidRPr="00D43524" w:rsidRDefault="00B377C7" w:rsidP="00E707C0">
      <w:pPr>
        <w:pStyle w:val="14"/>
        <w:spacing w:line="360" w:lineRule="auto"/>
        <w:ind w:left="0" w:firstLine="680"/>
        <w:rPr>
          <w:rFonts w:ascii="Times New Roman" w:hAnsi="Times New Roman"/>
          <w:i/>
          <w:color w:val="000000"/>
          <w:sz w:val="28"/>
          <w:szCs w:val="28"/>
        </w:rPr>
      </w:pPr>
      <w:r w:rsidRPr="00D43524">
        <w:rPr>
          <w:rFonts w:ascii="Times New Roman" w:hAnsi="Times New Roman"/>
          <w:i/>
          <w:color w:val="000000"/>
          <w:sz w:val="28"/>
          <w:szCs w:val="28"/>
        </w:rPr>
        <w:t>Засуха</w:t>
      </w:r>
    </w:p>
    <w:p w:rsidR="00B377C7" w:rsidRDefault="00B377C7" w:rsidP="00E707C0">
      <w:pPr>
        <w:pStyle w:val="14"/>
        <w:spacing w:line="360" w:lineRule="auto"/>
        <w:ind w:left="0" w:firstLine="680"/>
        <w:rPr>
          <w:rFonts w:ascii="Times New Roman" w:hAnsi="Times New Roman"/>
          <w:sz w:val="28"/>
        </w:rPr>
      </w:pPr>
      <w:r>
        <w:rPr>
          <w:rFonts w:ascii="Times New Roman" w:hAnsi="Times New Roman"/>
          <w:sz w:val="28"/>
        </w:rPr>
        <w:t>Обычно засуха бывает в июне-июле месяце, что резко отрицательно сказывается на сельском хозяйстве, в первую очередь на заготовку кормов, сопутствует возникновению массовых очагов лесных пожаров.</w:t>
      </w:r>
    </w:p>
    <w:p w:rsidR="00B377C7" w:rsidRPr="008C583B" w:rsidRDefault="00B377C7" w:rsidP="00E707C0">
      <w:pPr>
        <w:autoSpaceDE w:val="0"/>
        <w:autoSpaceDN w:val="0"/>
        <w:adjustRightInd w:val="0"/>
        <w:spacing w:line="360" w:lineRule="auto"/>
        <w:ind w:left="720"/>
        <w:jc w:val="both"/>
        <w:rPr>
          <w:rFonts w:ascii="Times New Roman" w:hAnsi="Times New Roman" w:cs="Times New Roman"/>
          <w:b/>
          <w:i/>
          <w:color w:val="000000"/>
          <w:sz w:val="28"/>
          <w:szCs w:val="28"/>
        </w:rPr>
      </w:pPr>
      <w:r w:rsidRPr="008C583B">
        <w:rPr>
          <w:rFonts w:ascii="Times New Roman" w:hAnsi="Times New Roman" w:cs="Times New Roman"/>
          <w:b/>
          <w:bCs/>
          <w:i/>
          <w:color w:val="000000"/>
          <w:sz w:val="28"/>
          <w:szCs w:val="28"/>
        </w:rPr>
        <w:t xml:space="preserve">Лесные пожары </w:t>
      </w:r>
    </w:p>
    <w:p w:rsidR="00B377C7" w:rsidRPr="008C583B" w:rsidRDefault="00B377C7" w:rsidP="00E707C0">
      <w:pPr>
        <w:autoSpaceDE w:val="0"/>
        <w:autoSpaceDN w:val="0"/>
        <w:adjustRightInd w:val="0"/>
        <w:spacing w:line="360" w:lineRule="auto"/>
        <w:ind w:firstLine="720"/>
        <w:jc w:val="both"/>
        <w:rPr>
          <w:rFonts w:ascii="Times New Roman" w:hAnsi="Times New Roman" w:cs="Times New Roman"/>
          <w:color w:val="000000"/>
          <w:sz w:val="28"/>
          <w:szCs w:val="28"/>
        </w:rPr>
      </w:pPr>
      <w:r w:rsidRPr="008C583B">
        <w:rPr>
          <w:rFonts w:ascii="Times New Roman" w:hAnsi="Times New Roman" w:cs="Times New Roman"/>
          <w:color w:val="000000"/>
          <w:sz w:val="28"/>
          <w:szCs w:val="28"/>
        </w:rPr>
        <w:t xml:space="preserve">Лесные пожары - это стихийное (т.е. неуправляемое) горение, распространяющееся по лесной площади. В зависимости от сгорающих материалов различают низовые и верховые пожары. </w:t>
      </w:r>
    </w:p>
    <w:p w:rsidR="00B377C7" w:rsidRPr="008C583B" w:rsidRDefault="00B377C7" w:rsidP="00E707C0">
      <w:pPr>
        <w:autoSpaceDE w:val="0"/>
        <w:autoSpaceDN w:val="0"/>
        <w:adjustRightInd w:val="0"/>
        <w:spacing w:line="360" w:lineRule="auto"/>
        <w:ind w:firstLine="720"/>
        <w:jc w:val="both"/>
        <w:rPr>
          <w:rFonts w:ascii="Times New Roman" w:hAnsi="Times New Roman" w:cs="Times New Roman"/>
          <w:color w:val="000000"/>
          <w:sz w:val="28"/>
          <w:szCs w:val="28"/>
        </w:rPr>
      </w:pPr>
      <w:r w:rsidRPr="008C583B">
        <w:rPr>
          <w:rFonts w:ascii="Times New Roman" w:hAnsi="Times New Roman" w:cs="Times New Roman"/>
          <w:sz w:val="28"/>
          <w:szCs w:val="28"/>
        </w:rPr>
        <w:t>Лесной фонд Северо-Байкальского района относится к лесам с высоким классом природной пожарной опасности. Пожароопасный сезон продолжается с апреля по октябрь. Тушение лесных пожаров в районе сопряжено с большими трудностями, обусловленными сложным горным рельефом местности, неразветвленной сетью дорог, значительными расстояниями. Отдельные очаги охватывают до 5-</w:t>
      </w:r>
      <w:smartTag w:uri="urn:schemas-microsoft-com:office:smarttags" w:element="metricconverter">
        <w:smartTagPr>
          <w:attr w:name="ProductID" w:val="7 га"/>
        </w:smartTagPr>
        <w:r w:rsidRPr="008C583B">
          <w:rPr>
            <w:rFonts w:ascii="Times New Roman" w:hAnsi="Times New Roman" w:cs="Times New Roman"/>
            <w:sz w:val="28"/>
            <w:szCs w:val="28"/>
          </w:rPr>
          <w:t>7 га</w:t>
        </w:r>
      </w:smartTag>
      <w:r w:rsidRPr="008C583B">
        <w:rPr>
          <w:rFonts w:ascii="Times New Roman" w:hAnsi="Times New Roman" w:cs="Times New Roman"/>
          <w:sz w:val="28"/>
          <w:szCs w:val="28"/>
        </w:rPr>
        <w:t xml:space="preserve"> лесной площади, которые редко создают угрозу для населения проживающего в лесной зоне.</w:t>
      </w:r>
    </w:p>
    <w:p w:rsidR="00B377C7" w:rsidRPr="008C583B" w:rsidRDefault="00B377C7" w:rsidP="00E707C0">
      <w:pPr>
        <w:autoSpaceDE w:val="0"/>
        <w:autoSpaceDN w:val="0"/>
        <w:adjustRightInd w:val="0"/>
        <w:spacing w:line="360" w:lineRule="auto"/>
        <w:ind w:firstLine="720"/>
        <w:jc w:val="both"/>
        <w:rPr>
          <w:rFonts w:ascii="Times New Roman" w:hAnsi="Times New Roman" w:cs="Times New Roman"/>
          <w:color w:val="000000"/>
          <w:sz w:val="28"/>
          <w:szCs w:val="28"/>
        </w:rPr>
      </w:pPr>
      <w:r w:rsidRPr="008C583B">
        <w:rPr>
          <w:rFonts w:ascii="Times New Roman" w:hAnsi="Times New Roman" w:cs="Times New Roman"/>
          <w:color w:val="000000"/>
          <w:sz w:val="28"/>
          <w:szCs w:val="28"/>
        </w:rPr>
        <w:t xml:space="preserve">Противопожарная защита лесов – одна из составляющих обеспечения безопасности национальных природных богатств. </w:t>
      </w:r>
    </w:p>
    <w:p w:rsidR="00B377C7" w:rsidRPr="008C583B" w:rsidRDefault="00B377C7" w:rsidP="00E707C0">
      <w:pPr>
        <w:autoSpaceDE w:val="0"/>
        <w:autoSpaceDN w:val="0"/>
        <w:adjustRightInd w:val="0"/>
        <w:spacing w:line="360" w:lineRule="auto"/>
        <w:ind w:firstLine="720"/>
        <w:jc w:val="both"/>
        <w:rPr>
          <w:rFonts w:ascii="Times New Roman" w:hAnsi="Times New Roman" w:cs="Times New Roman"/>
          <w:color w:val="000000"/>
        </w:rPr>
      </w:pPr>
      <w:r w:rsidRPr="008C583B">
        <w:rPr>
          <w:rFonts w:ascii="Times New Roman" w:hAnsi="Times New Roman" w:cs="Times New Roman"/>
          <w:color w:val="000000"/>
          <w:sz w:val="28"/>
          <w:szCs w:val="28"/>
        </w:rPr>
        <w:t xml:space="preserve">Леса на территории МО </w:t>
      </w:r>
      <w:r w:rsidR="008C363F">
        <w:rPr>
          <w:rFonts w:ascii="Times New Roman" w:hAnsi="Times New Roman" w:cs="Times New Roman"/>
          <w:color w:val="000000"/>
          <w:sz w:val="28"/>
          <w:szCs w:val="28"/>
        </w:rPr>
        <w:t>Г</w:t>
      </w:r>
      <w:r w:rsidRPr="008C583B">
        <w:rPr>
          <w:rFonts w:ascii="Times New Roman" w:hAnsi="Times New Roman" w:cs="Times New Roman"/>
          <w:color w:val="000000"/>
          <w:sz w:val="28"/>
          <w:szCs w:val="28"/>
        </w:rPr>
        <w:t>П «</w:t>
      </w:r>
      <w:r w:rsidR="008C363F">
        <w:rPr>
          <w:rFonts w:ascii="Times New Roman" w:hAnsi="Times New Roman" w:cs="Times New Roman"/>
          <w:color w:val="000000"/>
          <w:sz w:val="28"/>
          <w:szCs w:val="28"/>
        </w:rPr>
        <w:t>Янчукан</w:t>
      </w:r>
      <w:r w:rsidRPr="008C583B">
        <w:rPr>
          <w:rFonts w:ascii="Times New Roman" w:hAnsi="Times New Roman" w:cs="Times New Roman"/>
          <w:color w:val="000000"/>
          <w:sz w:val="28"/>
          <w:szCs w:val="28"/>
        </w:rPr>
        <w:t xml:space="preserve">» в соответствии с Лесным кодексом Российской Федерации, Правилами пожарной безопасности в лесах </w:t>
      </w:r>
      <w:r w:rsidRPr="008C583B">
        <w:rPr>
          <w:rFonts w:ascii="Times New Roman" w:hAnsi="Times New Roman" w:cs="Times New Roman"/>
          <w:color w:val="000000"/>
          <w:sz w:val="28"/>
          <w:szCs w:val="28"/>
        </w:rPr>
        <w:lastRenderedPageBreak/>
        <w:t>РФ и другими нормативными актами подлежат охране от пожаров. Охрана лесов от пожаров включает комплекс организационных, правовых и других мер.</w:t>
      </w:r>
    </w:p>
    <w:p w:rsidR="008C583B" w:rsidRDefault="008C583B" w:rsidP="00E707C0">
      <w:pPr>
        <w:tabs>
          <w:tab w:val="num" w:pos="1083"/>
        </w:tabs>
        <w:spacing w:line="360" w:lineRule="auto"/>
        <w:ind w:firstLine="684"/>
        <w:jc w:val="both"/>
        <w:rPr>
          <w:rFonts w:ascii="Times New Roman" w:hAnsi="Times New Roman" w:cs="Times New Roman"/>
          <w:bCs/>
          <w:sz w:val="28"/>
          <w:szCs w:val="28"/>
        </w:rPr>
      </w:pPr>
      <w:r w:rsidRPr="008C583B">
        <w:rPr>
          <w:rFonts w:ascii="Times New Roman" w:hAnsi="Times New Roman" w:cs="Times New Roman"/>
          <w:bCs/>
          <w:sz w:val="28"/>
          <w:szCs w:val="28"/>
        </w:rPr>
        <w:t>Натерритории поселения работает лесничество филиала ГУ РБ «</w:t>
      </w:r>
      <w:r w:rsidR="008C363F">
        <w:rPr>
          <w:rFonts w:ascii="Times New Roman" w:hAnsi="Times New Roman" w:cs="Times New Roman"/>
          <w:bCs/>
          <w:sz w:val="28"/>
          <w:szCs w:val="28"/>
        </w:rPr>
        <w:t>Верхне-Ангарское лесничество</w:t>
      </w:r>
      <w:r w:rsidRPr="008C583B">
        <w:rPr>
          <w:rFonts w:ascii="Times New Roman" w:hAnsi="Times New Roman" w:cs="Times New Roman"/>
          <w:bCs/>
          <w:sz w:val="28"/>
          <w:szCs w:val="28"/>
        </w:rPr>
        <w:t>», занимающееся охраной лесов от пожаров, разъяснительной работой с населением, контролем за заготовкой леса, очисткой мест лесозаготовок, восстановлением разрушенных площадей.</w:t>
      </w:r>
    </w:p>
    <w:p w:rsidR="00B377C7" w:rsidRPr="008C583B" w:rsidRDefault="00B377C7" w:rsidP="00E707C0">
      <w:pPr>
        <w:spacing w:line="360" w:lineRule="auto"/>
        <w:ind w:firstLine="709"/>
        <w:jc w:val="both"/>
        <w:rPr>
          <w:rFonts w:ascii="Times New Roman" w:hAnsi="Times New Roman" w:cs="Times New Roman"/>
          <w:sz w:val="28"/>
          <w:szCs w:val="28"/>
        </w:rPr>
      </w:pPr>
      <w:r w:rsidRPr="008C583B">
        <w:rPr>
          <w:rFonts w:ascii="Times New Roman" w:hAnsi="Times New Roman" w:cs="Times New Roman"/>
          <w:i/>
          <w:sz w:val="28"/>
          <w:szCs w:val="28"/>
        </w:rPr>
        <w:t>Факторами риска возникновения чрезвычайных ситуаций техногенного характера</w:t>
      </w:r>
      <w:r w:rsidRPr="008C583B">
        <w:rPr>
          <w:rFonts w:ascii="Times New Roman" w:hAnsi="Times New Roman" w:cs="Times New Roman"/>
          <w:sz w:val="28"/>
          <w:szCs w:val="28"/>
        </w:rPr>
        <w:t xml:space="preserve"> по данным отдела по делам ГО и ЧС администрации Северо-Байкальского района и согласно перечня исходных данных и технических требований, предоставленного Главным управлением МЧС России по Республике Бурятия, являются:</w:t>
      </w:r>
    </w:p>
    <w:p w:rsidR="00B377C7" w:rsidRPr="008C583B" w:rsidRDefault="008C583B" w:rsidP="00E707C0">
      <w:pPr>
        <w:pStyle w:val="21"/>
        <w:spacing w:line="360" w:lineRule="auto"/>
        <w:ind w:firstLine="720"/>
        <w:rPr>
          <w:bCs/>
          <w:i/>
          <w:szCs w:val="28"/>
        </w:rPr>
      </w:pPr>
      <w:r w:rsidRPr="008C583B">
        <w:rPr>
          <w:i/>
          <w:szCs w:val="28"/>
        </w:rPr>
        <w:t xml:space="preserve"> Пожар в жилом секторе</w:t>
      </w:r>
    </w:p>
    <w:p w:rsidR="008C583B" w:rsidRPr="008C583B" w:rsidRDefault="008C583B" w:rsidP="00E707C0">
      <w:pPr>
        <w:spacing w:line="360" w:lineRule="auto"/>
        <w:ind w:right="-5" w:firstLine="708"/>
        <w:jc w:val="both"/>
        <w:rPr>
          <w:rFonts w:ascii="Times New Roman" w:hAnsi="Times New Roman" w:cs="Times New Roman"/>
          <w:sz w:val="28"/>
        </w:rPr>
      </w:pPr>
      <w:r w:rsidRPr="008C583B">
        <w:rPr>
          <w:rFonts w:ascii="Times New Roman" w:hAnsi="Times New Roman" w:cs="Times New Roman"/>
          <w:sz w:val="28"/>
        </w:rPr>
        <w:t>На территории населенного пункта с</w:t>
      </w:r>
      <w:r w:rsidR="004C5F6A">
        <w:rPr>
          <w:rFonts w:ascii="Times New Roman" w:hAnsi="Times New Roman" w:cs="Times New Roman"/>
          <w:sz w:val="28"/>
        </w:rPr>
        <w:t>уществует угроза возгорания жилого сектора.</w:t>
      </w:r>
    </w:p>
    <w:p w:rsidR="00B377C7" w:rsidRPr="00E707C0" w:rsidRDefault="00B377C7" w:rsidP="00E707C0">
      <w:pPr>
        <w:pStyle w:val="ad"/>
        <w:tabs>
          <w:tab w:val="left" w:pos="0"/>
        </w:tabs>
        <w:spacing w:line="360" w:lineRule="auto"/>
        <w:ind w:firstLine="680"/>
        <w:jc w:val="both"/>
        <w:rPr>
          <w:rFonts w:ascii="Times New Roman" w:hAnsi="Times New Roman" w:cs="Times New Roman"/>
          <w:sz w:val="28"/>
          <w:szCs w:val="28"/>
        </w:rPr>
      </w:pPr>
      <w:r w:rsidRPr="00E707C0">
        <w:rPr>
          <w:rFonts w:ascii="Times New Roman" w:hAnsi="Times New Roman" w:cs="Times New Roman"/>
          <w:sz w:val="28"/>
          <w:szCs w:val="28"/>
        </w:rPr>
        <w:t xml:space="preserve">Среди </w:t>
      </w:r>
      <w:r w:rsidRPr="00E707C0">
        <w:rPr>
          <w:rFonts w:ascii="Times New Roman" w:hAnsi="Times New Roman" w:cs="Times New Roman"/>
          <w:i/>
          <w:sz w:val="28"/>
          <w:szCs w:val="28"/>
        </w:rPr>
        <w:t>ЧС биолого-социального характера</w:t>
      </w:r>
      <w:r w:rsidRPr="00E707C0">
        <w:rPr>
          <w:rFonts w:ascii="Times New Roman" w:hAnsi="Times New Roman" w:cs="Times New Roman"/>
          <w:sz w:val="28"/>
          <w:szCs w:val="28"/>
        </w:rPr>
        <w:t xml:space="preserve"> наиболее значимыми являются возможное появление массовых инфекционных заболеваний, которые могут резко нарушить экономическую жизнь района, затруднить протекание социальных процессов и отрицательно сказаться на состоянии здоровья различных категорий  населения, приведет к большим материальным затратам, появлению большого количества больных, нуждающихся в госпитализации. Особенно ситуация может усугубиться при возникновении</w:t>
      </w:r>
      <w:r w:rsidR="00E707C0">
        <w:rPr>
          <w:rFonts w:ascii="Times New Roman" w:hAnsi="Times New Roman" w:cs="Times New Roman"/>
          <w:sz w:val="28"/>
          <w:szCs w:val="28"/>
        </w:rPr>
        <w:t xml:space="preserve"> ЧС: наводнение, землетрясение</w:t>
      </w:r>
      <w:r w:rsidRPr="00E707C0">
        <w:rPr>
          <w:rFonts w:ascii="Times New Roman" w:hAnsi="Times New Roman" w:cs="Times New Roman"/>
          <w:sz w:val="28"/>
          <w:szCs w:val="28"/>
        </w:rPr>
        <w:t>, когда население теряет кров, нарушается энерго-, тепло-, водоснабжение, канализация, организация питания, при проведении эвакуационных мероприятий отмечается скученность, при экстренной эвакуации возникают трудности в соблюдении санитарно-гигиенических правил.  В условиях возникновения ЧС природного, техногенного характера из-за резкого ухудшения санитарно-</w:t>
      </w:r>
      <w:r w:rsidRPr="00E707C0">
        <w:rPr>
          <w:rFonts w:ascii="Times New Roman" w:hAnsi="Times New Roman" w:cs="Times New Roman"/>
          <w:sz w:val="28"/>
          <w:szCs w:val="28"/>
        </w:rPr>
        <w:lastRenderedPageBreak/>
        <w:t>гигиенических условий обостряется эпидемическая и эпизоотическая ситуация по инфекциям которые ранее не регистрировались на территории района, а занос инфекции  прибывающими в зону ЧС лицами, приводит к тому, что потенциальные источники инфекции оказываются неизолированными и в течение длительного времени имеют многочисленное количество контактов с окружающими их лицами</w:t>
      </w:r>
    </w:p>
    <w:p w:rsidR="00B377C7" w:rsidRPr="00E707C0" w:rsidRDefault="00B377C7" w:rsidP="00E707C0">
      <w:pPr>
        <w:pStyle w:val="ad"/>
        <w:tabs>
          <w:tab w:val="left" w:pos="0"/>
        </w:tabs>
        <w:spacing w:line="360" w:lineRule="auto"/>
        <w:ind w:firstLine="680"/>
        <w:jc w:val="both"/>
        <w:rPr>
          <w:rFonts w:ascii="Times New Roman" w:hAnsi="Times New Roman" w:cs="Times New Roman"/>
          <w:sz w:val="28"/>
          <w:szCs w:val="28"/>
        </w:rPr>
      </w:pPr>
      <w:r w:rsidRPr="00E707C0">
        <w:rPr>
          <w:rFonts w:ascii="Times New Roman" w:hAnsi="Times New Roman" w:cs="Times New Roman"/>
          <w:sz w:val="28"/>
          <w:szCs w:val="28"/>
        </w:rPr>
        <w:t xml:space="preserve"> При сортировке больных в очагах, на месте ЧС, в  стационарах ЛПУ происходит разделение пораженных на 2 основных потока:</w:t>
      </w:r>
    </w:p>
    <w:p w:rsidR="00B377C7" w:rsidRPr="00E707C0" w:rsidRDefault="00B377C7" w:rsidP="00E707C0">
      <w:pPr>
        <w:pStyle w:val="ad"/>
        <w:tabs>
          <w:tab w:val="left" w:pos="0"/>
        </w:tabs>
        <w:spacing w:after="0" w:line="360" w:lineRule="auto"/>
        <w:ind w:firstLine="720"/>
        <w:jc w:val="both"/>
        <w:rPr>
          <w:rFonts w:ascii="Times New Roman" w:hAnsi="Times New Roman" w:cs="Times New Roman"/>
          <w:sz w:val="28"/>
          <w:szCs w:val="28"/>
        </w:rPr>
      </w:pPr>
      <w:r w:rsidRPr="00E707C0">
        <w:rPr>
          <w:rFonts w:ascii="Times New Roman" w:hAnsi="Times New Roman" w:cs="Times New Roman"/>
          <w:sz w:val="28"/>
          <w:szCs w:val="28"/>
        </w:rPr>
        <w:t>- неопасные для окружающих инфекционные больные;</w:t>
      </w:r>
    </w:p>
    <w:p w:rsidR="00B377C7" w:rsidRPr="00E707C0" w:rsidRDefault="00B377C7" w:rsidP="00E707C0">
      <w:pPr>
        <w:spacing w:line="360" w:lineRule="auto"/>
        <w:ind w:firstLine="720"/>
        <w:rPr>
          <w:rFonts w:ascii="Times New Roman" w:hAnsi="Times New Roman" w:cs="Times New Roman"/>
          <w:sz w:val="28"/>
          <w:szCs w:val="28"/>
        </w:rPr>
      </w:pPr>
      <w:r w:rsidRPr="00E707C0">
        <w:rPr>
          <w:rFonts w:ascii="Times New Roman" w:hAnsi="Times New Roman" w:cs="Times New Roman"/>
          <w:sz w:val="28"/>
          <w:szCs w:val="28"/>
        </w:rPr>
        <w:t>- инфекционные больные с выделением возбудителей (грипп, острые респираторные инфекции, дифтерия и др.).</w:t>
      </w:r>
    </w:p>
    <w:p w:rsidR="008C583B" w:rsidRPr="00E707C0" w:rsidRDefault="008C583B" w:rsidP="00E707C0">
      <w:pPr>
        <w:spacing w:line="360" w:lineRule="auto"/>
        <w:ind w:right="-5" w:firstLine="708"/>
        <w:jc w:val="both"/>
        <w:rPr>
          <w:rFonts w:ascii="Times New Roman" w:hAnsi="Times New Roman" w:cs="Times New Roman"/>
          <w:sz w:val="28"/>
        </w:rPr>
      </w:pPr>
      <w:r w:rsidRPr="00E707C0">
        <w:rPr>
          <w:rFonts w:ascii="Times New Roman" w:hAnsi="Times New Roman" w:cs="Times New Roman"/>
          <w:sz w:val="28"/>
        </w:rPr>
        <w:t>В настоящее время существует потребность в строительстве скотомогильника, для решения проблем санитарно- эпидемиологического характера.</w:t>
      </w:r>
    </w:p>
    <w:p w:rsidR="00B377C7" w:rsidRPr="00E707C0" w:rsidRDefault="00B377C7" w:rsidP="00E707C0">
      <w:pPr>
        <w:spacing w:before="30" w:after="30" w:line="360" w:lineRule="auto"/>
        <w:ind w:firstLine="720"/>
        <w:jc w:val="both"/>
        <w:rPr>
          <w:rFonts w:ascii="Times New Roman" w:hAnsi="Times New Roman" w:cs="Times New Roman"/>
          <w:i/>
          <w:sz w:val="28"/>
          <w:szCs w:val="28"/>
        </w:rPr>
      </w:pPr>
      <w:r w:rsidRPr="00E707C0">
        <w:rPr>
          <w:rFonts w:ascii="Times New Roman" w:hAnsi="Times New Roman" w:cs="Times New Roman"/>
          <w:i/>
          <w:sz w:val="28"/>
          <w:szCs w:val="28"/>
        </w:rPr>
        <w:t>Перечень мероприятий по обеспечению пожарной безопасности</w:t>
      </w:r>
      <w:r w:rsidRPr="00E707C0">
        <w:rPr>
          <w:rFonts w:ascii="Times New Roman" w:hAnsi="Times New Roman" w:cs="Times New Roman"/>
          <w:sz w:val="28"/>
          <w:szCs w:val="28"/>
        </w:rPr>
        <w:t xml:space="preserve"> включает в себя:</w:t>
      </w:r>
    </w:p>
    <w:p w:rsidR="00B377C7" w:rsidRPr="00E707C0" w:rsidRDefault="00B377C7" w:rsidP="00E707C0">
      <w:pPr>
        <w:pStyle w:val="21"/>
        <w:tabs>
          <w:tab w:val="left" w:pos="-3828"/>
          <w:tab w:val="num" w:pos="1276"/>
        </w:tabs>
        <w:spacing w:before="30" w:after="30" w:line="360" w:lineRule="auto"/>
        <w:ind w:firstLine="720"/>
        <w:rPr>
          <w:szCs w:val="28"/>
        </w:rPr>
      </w:pPr>
      <w:r w:rsidRPr="00E707C0">
        <w:rPr>
          <w:szCs w:val="28"/>
        </w:rPr>
        <w:t>- наземное патрулирование;</w:t>
      </w:r>
    </w:p>
    <w:p w:rsidR="00B377C7" w:rsidRPr="00E707C0" w:rsidRDefault="00E707C0" w:rsidP="00E707C0">
      <w:pPr>
        <w:pStyle w:val="21"/>
        <w:tabs>
          <w:tab w:val="left" w:pos="-3828"/>
          <w:tab w:val="num" w:pos="1276"/>
        </w:tabs>
        <w:spacing w:before="30" w:after="30" w:line="360" w:lineRule="auto"/>
        <w:ind w:firstLine="720"/>
        <w:rPr>
          <w:szCs w:val="28"/>
        </w:rPr>
      </w:pPr>
      <w:r>
        <w:rPr>
          <w:szCs w:val="28"/>
        </w:rPr>
        <w:t xml:space="preserve">- </w:t>
      </w:r>
      <w:r w:rsidR="00B377C7" w:rsidRPr="00E707C0">
        <w:rPr>
          <w:szCs w:val="28"/>
        </w:rPr>
        <w:t>проверка и приведение в готовность к использованию противопожарного инвентаря и средств транспорта, предназначенных для резервных команд;</w:t>
      </w:r>
    </w:p>
    <w:p w:rsidR="00B377C7" w:rsidRPr="00E707C0" w:rsidRDefault="00B377C7" w:rsidP="00E707C0">
      <w:pPr>
        <w:pStyle w:val="21"/>
        <w:tabs>
          <w:tab w:val="left" w:pos="-3828"/>
          <w:tab w:val="num" w:pos="1276"/>
        </w:tabs>
        <w:spacing w:before="30" w:after="30" w:line="360" w:lineRule="auto"/>
        <w:ind w:firstLine="720"/>
        <w:rPr>
          <w:szCs w:val="28"/>
        </w:rPr>
      </w:pPr>
      <w:r w:rsidRPr="00E707C0">
        <w:rPr>
          <w:szCs w:val="28"/>
        </w:rPr>
        <w:t>- противопожарная пропаганда в средствах массовой информации;</w:t>
      </w:r>
    </w:p>
    <w:p w:rsidR="00B377C7" w:rsidRPr="00E707C0" w:rsidRDefault="00B377C7" w:rsidP="00E707C0">
      <w:pPr>
        <w:pStyle w:val="21"/>
        <w:tabs>
          <w:tab w:val="num" w:pos="1418"/>
        </w:tabs>
        <w:spacing w:before="30" w:after="30" w:line="360" w:lineRule="auto"/>
        <w:ind w:firstLine="720"/>
        <w:rPr>
          <w:szCs w:val="28"/>
        </w:rPr>
      </w:pPr>
      <w:r w:rsidRPr="00E707C0">
        <w:rPr>
          <w:szCs w:val="28"/>
        </w:rPr>
        <w:t>- полная готовность к использованию пожарной техники и средств пожаротушения;</w:t>
      </w:r>
    </w:p>
    <w:p w:rsidR="00B377C7" w:rsidRPr="00E707C0" w:rsidRDefault="00B377C7" w:rsidP="00E707C0">
      <w:pPr>
        <w:pStyle w:val="21"/>
        <w:tabs>
          <w:tab w:val="num" w:pos="1418"/>
        </w:tabs>
        <w:spacing w:before="30" w:after="30" w:line="360" w:lineRule="auto"/>
        <w:ind w:firstLine="720"/>
        <w:rPr>
          <w:szCs w:val="28"/>
        </w:rPr>
      </w:pPr>
      <w:r w:rsidRPr="00E707C0">
        <w:rPr>
          <w:szCs w:val="28"/>
        </w:rPr>
        <w:t>- приведение в полную готовность резервных команд пожаротушения лесхозов;</w:t>
      </w:r>
    </w:p>
    <w:p w:rsidR="00B377C7" w:rsidRPr="00E707C0" w:rsidRDefault="00B377C7" w:rsidP="00E707C0">
      <w:pPr>
        <w:tabs>
          <w:tab w:val="num" w:pos="1418"/>
        </w:tabs>
        <w:spacing w:before="30" w:after="30" w:line="360" w:lineRule="auto"/>
        <w:ind w:firstLine="720"/>
        <w:jc w:val="both"/>
        <w:rPr>
          <w:rFonts w:ascii="Times New Roman" w:hAnsi="Times New Roman" w:cs="Times New Roman"/>
          <w:sz w:val="28"/>
          <w:szCs w:val="28"/>
        </w:rPr>
      </w:pPr>
      <w:r w:rsidRPr="00E707C0">
        <w:rPr>
          <w:rFonts w:ascii="Times New Roman" w:hAnsi="Times New Roman" w:cs="Times New Roman"/>
          <w:sz w:val="28"/>
          <w:szCs w:val="28"/>
        </w:rPr>
        <w:t>- закрепление противопожарного инвентаря и средств транспорта;</w:t>
      </w:r>
    </w:p>
    <w:p w:rsidR="00B377C7" w:rsidRPr="00E707C0" w:rsidRDefault="00B377C7" w:rsidP="00E707C0">
      <w:pPr>
        <w:tabs>
          <w:tab w:val="num" w:pos="1418"/>
        </w:tabs>
        <w:spacing w:before="30" w:after="30" w:line="360" w:lineRule="auto"/>
        <w:ind w:firstLine="720"/>
        <w:jc w:val="both"/>
        <w:rPr>
          <w:rFonts w:ascii="Times New Roman" w:hAnsi="Times New Roman" w:cs="Times New Roman"/>
          <w:sz w:val="28"/>
          <w:szCs w:val="28"/>
        </w:rPr>
      </w:pPr>
      <w:r w:rsidRPr="00E707C0">
        <w:rPr>
          <w:rFonts w:ascii="Times New Roman" w:hAnsi="Times New Roman" w:cs="Times New Roman"/>
          <w:sz w:val="28"/>
          <w:szCs w:val="28"/>
        </w:rPr>
        <w:t>- организация дежурств ответственных лиц в лесхозах;</w:t>
      </w:r>
    </w:p>
    <w:p w:rsidR="00B377C7" w:rsidRPr="00E707C0" w:rsidRDefault="00B377C7" w:rsidP="00E707C0">
      <w:pPr>
        <w:tabs>
          <w:tab w:val="num" w:pos="1418"/>
        </w:tabs>
        <w:spacing w:before="30" w:after="30" w:line="360" w:lineRule="auto"/>
        <w:ind w:firstLine="720"/>
        <w:jc w:val="both"/>
        <w:rPr>
          <w:rFonts w:ascii="Times New Roman" w:hAnsi="Times New Roman" w:cs="Times New Roman"/>
          <w:sz w:val="28"/>
          <w:szCs w:val="28"/>
        </w:rPr>
      </w:pPr>
      <w:r w:rsidRPr="00E707C0">
        <w:rPr>
          <w:rFonts w:ascii="Times New Roman" w:hAnsi="Times New Roman" w:cs="Times New Roman"/>
          <w:sz w:val="28"/>
          <w:szCs w:val="28"/>
        </w:rPr>
        <w:lastRenderedPageBreak/>
        <w:t>- установка щитов-сигналов, предупреждающих об опасности нахождения в лесах;</w:t>
      </w:r>
    </w:p>
    <w:p w:rsidR="00B377C7" w:rsidRPr="00E707C0" w:rsidRDefault="00B377C7" w:rsidP="00E707C0">
      <w:pPr>
        <w:tabs>
          <w:tab w:val="num" w:pos="1418"/>
        </w:tabs>
        <w:spacing w:before="30" w:after="30" w:line="360" w:lineRule="auto"/>
        <w:ind w:firstLine="720"/>
        <w:jc w:val="both"/>
        <w:rPr>
          <w:rFonts w:ascii="Times New Roman" w:hAnsi="Times New Roman" w:cs="Times New Roman"/>
          <w:sz w:val="28"/>
          <w:szCs w:val="28"/>
        </w:rPr>
      </w:pPr>
      <w:r w:rsidRPr="00E707C0">
        <w:rPr>
          <w:rFonts w:ascii="Times New Roman" w:hAnsi="Times New Roman" w:cs="Times New Roman"/>
          <w:sz w:val="28"/>
          <w:szCs w:val="28"/>
        </w:rPr>
        <w:t>- ограничение посещения отдельных наиболее опасных участков леса, запрещение разведения костров в лесах;</w:t>
      </w:r>
    </w:p>
    <w:p w:rsidR="00B377C7" w:rsidRPr="00E707C0" w:rsidRDefault="00B377C7" w:rsidP="00E707C0">
      <w:pPr>
        <w:pStyle w:val="21"/>
        <w:tabs>
          <w:tab w:val="num" w:pos="1418"/>
        </w:tabs>
        <w:spacing w:before="30" w:after="30" w:line="360" w:lineRule="auto"/>
        <w:ind w:firstLine="720"/>
        <w:rPr>
          <w:szCs w:val="28"/>
        </w:rPr>
      </w:pPr>
      <w:r w:rsidRPr="00E707C0">
        <w:rPr>
          <w:szCs w:val="28"/>
        </w:rPr>
        <w:t>- подготовка к эвакуации населения из опасных зон;</w:t>
      </w:r>
    </w:p>
    <w:p w:rsidR="00B377C7" w:rsidRPr="00E707C0" w:rsidRDefault="00B377C7" w:rsidP="00E707C0">
      <w:pPr>
        <w:tabs>
          <w:tab w:val="num" w:pos="1418"/>
        </w:tabs>
        <w:spacing w:before="30" w:after="30" w:line="360" w:lineRule="auto"/>
        <w:ind w:firstLine="720"/>
        <w:jc w:val="both"/>
        <w:rPr>
          <w:rFonts w:ascii="Times New Roman" w:hAnsi="Times New Roman" w:cs="Times New Roman"/>
          <w:sz w:val="28"/>
          <w:szCs w:val="28"/>
        </w:rPr>
      </w:pPr>
      <w:r w:rsidRPr="00E707C0">
        <w:rPr>
          <w:rFonts w:ascii="Times New Roman" w:hAnsi="Times New Roman" w:cs="Times New Roman"/>
          <w:sz w:val="28"/>
          <w:szCs w:val="28"/>
        </w:rPr>
        <w:t>- контроль за направлением распространения крупномасштабных пожаров, оповещение населения в случаях реальной угрозы.</w:t>
      </w: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E707C0" w:rsidRDefault="00E707C0" w:rsidP="00E707C0">
      <w:pPr>
        <w:pStyle w:val="ab"/>
        <w:spacing w:after="0" w:line="360" w:lineRule="auto"/>
        <w:ind w:left="0" w:firstLine="709"/>
        <w:jc w:val="center"/>
        <w:rPr>
          <w:b/>
          <w:sz w:val="28"/>
          <w:szCs w:val="28"/>
        </w:rPr>
      </w:pPr>
    </w:p>
    <w:p w:rsidR="00B377C7" w:rsidRPr="00F16FBD" w:rsidRDefault="00E707C0" w:rsidP="00E707C0">
      <w:pPr>
        <w:pStyle w:val="ab"/>
        <w:spacing w:after="0" w:line="360" w:lineRule="auto"/>
        <w:ind w:left="0" w:firstLine="709"/>
        <w:jc w:val="center"/>
        <w:rPr>
          <w:rFonts w:ascii="Times New Roman" w:hAnsi="Times New Roman" w:cs="Times New Roman"/>
          <w:b/>
          <w:sz w:val="28"/>
          <w:szCs w:val="28"/>
        </w:rPr>
      </w:pPr>
      <w:r w:rsidRPr="00F16FBD">
        <w:rPr>
          <w:rFonts w:ascii="Times New Roman" w:hAnsi="Times New Roman" w:cs="Times New Roman"/>
          <w:b/>
          <w:sz w:val="28"/>
          <w:szCs w:val="28"/>
        </w:rPr>
        <w:lastRenderedPageBreak/>
        <w:t>6</w:t>
      </w:r>
      <w:r w:rsidR="00B377C7" w:rsidRPr="00F16FBD">
        <w:rPr>
          <w:rFonts w:ascii="Times New Roman" w:hAnsi="Times New Roman" w:cs="Times New Roman"/>
          <w:b/>
          <w:sz w:val="28"/>
          <w:szCs w:val="28"/>
        </w:rPr>
        <w:t>.Основные технико-экономические показатели</w:t>
      </w:r>
    </w:p>
    <w:tbl>
      <w:tblPr>
        <w:tblpPr w:leftFromText="180" w:rightFromText="180" w:vertAnchor="text" w:horzAnchor="margin" w:tblpXSpec="center" w:tblpY="5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4294"/>
        <w:gridCol w:w="1417"/>
        <w:gridCol w:w="1701"/>
        <w:gridCol w:w="1418"/>
      </w:tblGrid>
      <w:tr w:rsidR="00B377C7" w:rsidRPr="00F16FBD" w:rsidTr="009B5ADF">
        <w:tc>
          <w:tcPr>
            <w:tcW w:w="776" w:type="dxa"/>
          </w:tcPr>
          <w:p w:rsidR="00B377C7" w:rsidRPr="00ED0E31" w:rsidRDefault="00B377C7" w:rsidP="00F16FBD">
            <w:pPr>
              <w:pStyle w:val="ab"/>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w:t>
            </w:r>
          </w:p>
          <w:p w:rsidR="00B377C7" w:rsidRPr="00ED0E31" w:rsidRDefault="00B377C7" w:rsidP="00F16FBD">
            <w:pPr>
              <w:pStyle w:val="ab"/>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п/п</w:t>
            </w:r>
          </w:p>
        </w:tc>
        <w:tc>
          <w:tcPr>
            <w:tcW w:w="4294" w:type="dxa"/>
          </w:tcPr>
          <w:p w:rsidR="00B377C7" w:rsidRPr="00ED0E31" w:rsidRDefault="00B377C7" w:rsidP="00F16FBD">
            <w:pPr>
              <w:pStyle w:val="ab"/>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Наименование показателя</w:t>
            </w:r>
          </w:p>
        </w:tc>
        <w:tc>
          <w:tcPr>
            <w:tcW w:w="1417" w:type="dxa"/>
          </w:tcPr>
          <w:p w:rsidR="00B377C7" w:rsidRPr="00ED0E31" w:rsidRDefault="00B377C7" w:rsidP="00F16FBD">
            <w:pPr>
              <w:pStyle w:val="ab"/>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Единица измерения</w:t>
            </w:r>
          </w:p>
        </w:tc>
        <w:tc>
          <w:tcPr>
            <w:tcW w:w="1701" w:type="dxa"/>
          </w:tcPr>
          <w:p w:rsidR="00B377C7" w:rsidRPr="00ED0E31" w:rsidRDefault="00B377C7" w:rsidP="00F16FBD">
            <w:pPr>
              <w:pStyle w:val="ab"/>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Современное состояние</w:t>
            </w:r>
          </w:p>
        </w:tc>
        <w:tc>
          <w:tcPr>
            <w:tcW w:w="1418" w:type="dxa"/>
          </w:tcPr>
          <w:p w:rsidR="00B377C7" w:rsidRPr="00ED0E31" w:rsidRDefault="00B377C7" w:rsidP="00F16FBD">
            <w:pPr>
              <w:pStyle w:val="ab"/>
              <w:spacing w:after="0"/>
              <w:ind w:left="0"/>
              <w:jc w:val="center"/>
              <w:rPr>
                <w:rFonts w:ascii="Times New Roman" w:hAnsi="Times New Roman" w:cs="Times New Roman"/>
                <w:sz w:val="24"/>
                <w:szCs w:val="24"/>
              </w:rPr>
            </w:pPr>
            <w:r w:rsidRPr="00ED0E31">
              <w:rPr>
                <w:rFonts w:ascii="Times New Roman" w:hAnsi="Times New Roman" w:cs="Times New Roman"/>
                <w:sz w:val="24"/>
                <w:szCs w:val="24"/>
              </w:rPr>
              <w:t>Расчетный срок</w:t>
            </w:r>
          </w:p>
        </w:tc>
      </w:tr>
      <w:tr w:rsidR="00B377C7" w:rsidRPr="00F16FBD" w:rsidTr="009B5ADF">
        <w:tc>
          <w:tcPr>
            <w:tcW w:w="776"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29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1417"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1701"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4</w:t>
            </w:r>
          </w:p>
        </w:tc>
        <w:tc>
          <w:tcPr>
            <w:tcW w:w="1418"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5</w:t>
            </w:r>
          </w:p>
        </w:tc>
      </w:tr>
      <w:tr w:rsidR="00B377C7" w:rsidRPr="00F16FBD" w:rsidTr="009B5ADF">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lang w:val="en-US"/>
              </w:rPr>
            </w:pPr>
            <w:r w:rsidRPr="00F16FBD">
              <w:rPr>
                <w:rFonts w:ascii="Times New Roman" w:hAnsi="Times New Roman" w:cs="Times New Roman"/>
                <w:sz w:val="28"/>
                <w:szCs w:val="28"/>
                <w:lang w:val="en-US"/>
              </w:rPr>
              <w:t>I</w:t>
            </w:r>
          </w:p>
        </w:tc>
        <w:tc>
          <w:tcPr>
            <w:tcW w:w="4294" w:type="dxa"/>
          </w:tcPr>
          <w:p w:rsidR="00B377C7" w:rsidRPr="00F16FBD" w:rsidRDefault="00B377C7" w:rsidP="00F16FBD">
            <w:pPr>
              <w:pStyle w:val="ab"/>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ТЕРРИТОРИЯ</w:t>
            </w:r>
          </w:p>
        </w:tc>
        <w:tc>
          <w:tcPr>
            <w:tcW w:w="1417"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p>
        </w:tc>
        <w:tc>
          <w:tcPr>
            <w:tcW w:w="1701"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p>
        </w:tc>
        <w:tc>
          <w:tcPr>
            <w:tcW w:w="1418"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p>
        </w:tc>
      </w:tr>
      <w:tr w:rsidR="00B377C7" w:rsidRPr="00F16FBD" w:rsidTr="009B5ADF">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294" w:type="dxa"/>
          </w:tcPr>
          <w:p w:rsidR="00B377C7" w:rsidRPr="00F16FBD" w:rsidRDefault="00B377C7" w:rsidP="008B0656">
            <w:pPr>
              <w:pStyle w:val="ab"/>
              <w:spacing w:after="0"/>
              <w:ind w:left="0"/>
              <w:rPr>
                <w:rFonts w:ascii="Times New Roman" w:hAnsi="Times New Roman" w:cs="Times New Roman"/>
                <w:i/>
                <w:sz w:val="28"/>
                <w:szCs w:val="28"/>
              </w:rPr>
            </w:pPr>
            <w:r w:rsidRPr="00F16FBD">
              <w:rPr>
                <w:rFonts w:ascii="Times New Roman" w:hAnsi="Times New Roman" w:cs="Times New Roman"/>
                <w:sz w:val="28"/>
                <w:szCs w:val="28"/>
              </w:rPr>
              <w:t xml:space="preserve">Общая площадь земель в границах </w:t>
            </w:r>
            <w:r w:rsidRPr="00F16FBD">
              <w:rPr>
                <w:rFonts w:ascii="Times New Roman" w:hAnsi="Times New Roman" w:cs="Times New Roman"/>
                <w:i/>
                <w:sz w:val="28"/>
                <w:szCs w:val="28"/>
              </w:rPr>
              <w:t xml:space="preserve">МО </w:t>
            </w:r>
            <w:r w:rsidR="009B5ADF">
              <w:rPr>
                <w:rFonts w:ascii="Times New Roman" w:hAnsi="Times New Roman" w:cs="Times New Roman"/>
                <w:i/>
                <w:sz w:val="28"/>
                <w:szCs w:val="28"/>
              </w:rPr>
              <w:t>Г</w:t>
            </w:r>
            <w:r w:rsidRPr="00F16FBD">
              <w:rPr>
                <w:rFonts w:ascii="Times New Roman" w:hAnsi="Times New Roman" w:cs="Times New Roman"/>
                <w:i/>
                <w:sz w:val="28"/>
                <w:szCs w:val="28"/>
              </w:rPr>
              <w:t>П «</w:t>
            </w:r>
            <w:r w:rsidR="009B5ADF">
              <w:rPr>
                <w:rFonts w:ascii="Times New Roman" w:hAnsi="Times New Roman" w:cs="Times New Roman"/>
                <w:i/>
                <w:color w:val="000000"/>
                <w:sz w:val="28"/>
                <w:szCs w:val="28"/>
              </w:rPr>
              <w:t>Янчукан</w:t>
            </w:r>
            <w:r w:rsidRPr="00F16FBD">
              <w:rPr>
                <w:rFonts w:ascii="Times New Roman" w:hAnsi="Times New Roman" w:cs="Times New Roman"/>
                <w:i/>
                <w:sz w:val="28"/>
                <w:szCs w:val="28"/>
              </w:rPr>
              <w:t>»*</w:t>
            </w:r>
          </w:p>
        </w:tc>
        <w:tc>
          <w:tcPr>
            <w:tcW w:w="1417" w:type="dxa"/>
          </w:tcPr>
          <w:p w:rsidR="00B377C7" w:rsidRPr="00F16FBD" w:rsidRDefault="00B377C7"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tcPr>
          <w:p w:rsidR="00B377C7" w:rsidRPr="00F16FBD" w:rsidRDefault="009B5ADF"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149</w:t>
            </w:r>
          </w:p>
        </w:tc>
        <w:tc>
          <w:tcPr>
            <w:tcW w:w="1418" w:type="dxa"/>
          </w:tcPr>
          <w:p w:rsidR="00B377C7" w:rsidRPr="00F16FBD" w:rsidRDefault="009B5ADF"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576</w:t>
            </w:r>
          </w:p>
        </w:tc>
      </w:tr>
      <w:tr w:rsidR="00B377C7" w:rsidRPr="00F16FBD" w:rsidTr="009B5ADF">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294" w:type="dxa"/>
          </w:tcPr>
          <w:p w:rsidR="00B377C7" w:rsidRPr="00F16FBD" w:rsidRDefault="00B377C7"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Общая площадь земель в границах населенных пунктов</w:t>
            </w:r>
          </w:p>
        </w:tc>
        <w:tc>
          <w:tcPr>
            <w:tcW w:w="1417" w:type="dxa"/>
          </w:tcPr>
          <w:p w:rsidR="00B377C7" w:rsidRPr="00F16FBD" w:rsidRDefault="00B377C7"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tcPr>
          <w:p w:rsidR="00B377C7" w:rsidRPr="00F16FBD" w:rsidRDefault="009B5ADF"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182</w:t>
            </w:r>
          </w:p>
        </w:tc>
        <w:tc>
          <w:tcPr>
            <w:tcW w:w="1418" w:type="dxa"/>
          </w:tcPr>
          <w:p w:rsidR="00B377C7" w:rsidRPr="00F16FBD" w:rsidRDefault="00F16FBD" w:rsidP="009B5ADF">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9B5ADF">
              <w:rPr>
                <w:rFonts w:ascii="Times New Roman" w:hAnsi="Times New Roman" w:cs="Times New Roman"/>
                <w:sz w:val="28"/>
                <w:szCs w:val="28"/>
              </w:rPr>
              <w:t>82</w:t>
            </w:r>
          </w:p>
        </w:tc>
      </w:tr>
      <w:tr w:rsidR="00B377C7" w:rsidRPr="00F16FBD" w:rsidTr="009B5ADF">
        <w:trPr>
          <w:trHeight w:val="480"/>
        </w:trPr>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294" w:type="dxa"/>
          </w:tcPr>
          <w:p w:rsidR="00B377C7" w:rsidRPr="00F16FBD" w:rsidRDefault="00B377C7"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Функциональное зонирование*:</w:t>
            </w:r>
          </w:p>
        </w:tc>
        <w:tc>
          <w:tcPr>
            <w:tcW w:w="1417" w:type="dxa"/>
          </w:tcPr>
          <w:p w:rsidR="00B377C7" w:rsidRPr="00F16FBD" w:rsidRDefault="00B377C7" w:rsidP="008B0656">
            <w:pPr>
              <w:pStyle w:val="ab"/>
              <w:spacing w:after="0"/>
              <w:ind w:left="0"/>
              <w:jc w:val="center"/>
              <w:rPr>
                <w:rFonts w:ascii="Times New Roman" w:hAnsi="Times New Roman" w:cs="Times New Roman"/>
                <w:sz w:val="28"/>
                <w:szCs w:val="28"/>
              </w:rPr>
            </w:pPr>
          </w:p>
        </w:tc>
        <w:tc>
          <w:tcPr>
            <w:tcW w:w="1701" w:type="dxa"/>
            <w:shd w:val="clear" w:color="auto" w:fill="auto"/>
          </w:tcPr>
          <w:p w:rsidR="00B377C7" w:rsidRPr="00F16FBD" w:rsidRDefault="00B377C7" w:rsidP="008B0656">
            <w:pPr>
              <w:pStyle w:val="ab"/>
              <w:spacing w:after="0"/>
              <w:ind w:left="0"/>
              <w:jc w:val="center"/>
              <w:rPr>
                <w:rFonts w:ascii="Times New Roman" w:hAnsi="Times New Roman" w:cs="Times New Roman"/>
                <w:sz w:val="28"/>
                <w:szCs w:val="28"/>
              </w:rPr>
            </w:pPr>
          </w:p>
        </w:tc>
        <w:tc>
          <w:tcPr>
            <w:tcW w:w="1418" w:type="dxa"/>
            <w:shd w:val="clear" w:color="auto" w:fill="auto"/>
          </w:tcPr>
          <w:p w:rsidR="00B377C7" w:rsidRPr="00F16FBD" w:rsidRDefault="00B377C7" w:rsidP="00F16FBD">
            <w:pPr>
              <w:pStyle w:val="ab"/>
              <w:spacing w:after="0" w:line="360" w:lineRule="auto"/>
              <w:ind w:left="0"/>
              <w:jc w:val="center"/>
              <w:rPr>
                <w:rFonts w:ascii="Times New Roman" w:hAnsi="Times New Roman" w:cs="Times New Roman"/>
                <w:sz w:val="28"/>
                <w:szCs w:val="28"/>
              </w:rPr>
            </w:pPr>
          </w:p>
        </w:tc>
      </w:tr>
      <w:tr w:rsidR="00B377C7" w:rsidRPr="00F16FBD" w:rsidTr="009B5ADF">
        <w:trPr>
          <w:trHeight w:val="240"/>
        </w:trPr>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3.1</w:t>
            </w:r>
          </w:p>
        </w:tc>
        <w:tc>
          <w:tcPr>
            <w:tcW w:w="4294" w:type="dxa"/>
          </w:tcPr>
          <w:p w:rsidR="00B377C7" w:rsidRPr="00F16FBD" w:rsidRDefault="00B377C7"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Жилая зона</w:t>
            </w:r>
          </w:p>
        </w:tc>
        <w:tc>
          <w:tcPr>
            <w:tcW w:w="1417" w:type="dxa"/>
          </w:tcPr>
          <w:p w:rsidR="00B377C7" w:rsidRPr="00F16FBD" w:rsidRDefault="00B377C7"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B377C7" w:rsidRPr="00F16FBD" w:rsidRDefault="00D158EA"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F16FBD">
              <w:rPr>
                <w:rFonts w:ascii="Times New Roman" w:hAnsi="Times New Roman" w:cs="Times New Roman"/>
                <w:sz w:val="28"/>
                <w:szCs w:val="28"/>
              </w:rPr>
              <w:t>0,</w:t>
            </w:r>
            <w:r>
              <w:rPr>
                <w:rFonts w:ascii="Times New Roman" w:hAnsi="Times New Roman" w:cs="Times New Roman"/>
                <w:sz w:val="28"/>
                <w:szCs w:val="28"/>
              </w:rPr>
              <w:t>73</w:t>
            </w:r>
          </w:p>
        </w:tc>
        <w:tc>
          <w:tcPr>
            <w:tcW w:w="1418" w:type="dxa"/>
            <w:shd w:val="clear" w:color="auto" w:fill="auto"/>
          </w:tcPr>
          <w:p w:rsidR="00B377C7" w:rsidRPr="00F16FBD" w:rsidRDefault="00D158EA"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6,93</w:t>
            </w:r>
          </w:p>
        </w:tc>
      </w:tr>
      <w:tr w:rsidR="009B5ADF" w:rsidRPr="00F16FBD" w:rsidTr="009B5ADF">
        <w:trPr>
          <w:trHeight w:val="240"/>
        </w:trPr>
        <w:tc>
          <w:tcPr>
            <w:tcW w:w="776" w:type="dxa"/>
          </w:tcPr>
          <w:p w:rsidR="009B5ADF" w:rsidRPr="00F16FBD" w:rsidRDefault="009B5ADF"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3.1.1</w:t>
            </w:r>
          </w:p>
        </w:tc>
        <w:tc>
          <w:tcPr>
            <w:tcW w:w="4294" w:type="dxa"/>
          </w:tcPr>
          <w:p w:rsidR="009B5ADF" w:rsidRPr="00F16FBD" w:rsidRDefault="009B5ADF"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многоэтажной жилой застройки</w:t>
            </w:r>
          </w:p>
        </w:tc>
        <w:tc>
          <w:tcPr>
            <w:tcW w:w="1417" w:type="dxa"/>
          </w:tcPr>
          <w:p w:rsidR="009B5ADF" w:rsidRPr="00F16FBD" w:rsidRDefault="009B5ADF"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9B5ADF" w:rsidRDefault="009B5ADF"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1,15</w:t>
            </w:r>
          </w:p>
        </w:tc>
        <w:tc>
          <w:tcPr>
            <w:tcW w:w="1418" w:type="dxa"/>
            <w:shd w:val="clear" w:color="auto" w:fill="auto"/>
          </w:tcPr>
          <w:p w:rsidR="009B5ADF" w:rsidRPr="00F16FBD" w:rsidRDefault="009B5ADF"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1,15</w:t>
            </w:r>
          </w:p>
        </w:tc>
      </w:tr>
      <w:tr w:rsidR="009B5ADF" w:rsidRPr="00F16FBD" w:rsidTr="009B5ADF">
        <w:trPr>
          <w:trHeight w:val="240"/>
        </w:trPr>
        <w:tc>
          <w:tcPr>
            <w:tcW w:w="776" w:type="dxa"/>
          </w:tcPr>
          <w:p w:rsidR="009B5ADF" w:rsidRDefault="009B5ADF"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3.1.2</w:t>
            </w:r>
          </w:p>
        </w:tc>
        <w:tc>
          <w:tcPr>
            <w:tcW w:w="4294" w:type="dxa"/>
          </w:tcPr>
          <w:p w:rsidR="009B5ADF" w:rsidRDefault="009B5ADF"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индивидуальной жилой застройки</w:t>
            </w:r>
          </w:p>
        </w:tc>
        <w:tc>
          <w:tcPr>
            <w:tcW w:w="1417" w:type="dxa"/>
          </w:tcPr>
          <w:p w:rsidR="009B5ADF" w:rsidRDefault="009B5ADF"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9B5ADF" w:rsidRDefault="009B5ADF"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0,68</w:t>
            </w:r>
          </w:p>
        </w:tc>
        <w:tc>
          <w:tcPr>
            <w:tcW w:w="1418" w:type="dxa"/>
            <w:shd w:val="clear" w:color="auto" w:fill="auto"/>
          </w:tcPr>
          <w:p w:rsidR="009B5ADF" w:rsidRDefault="009B5ADF"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0,68</w:t>
            </w:r>
          </w:p>
        </w:tc>
      </w:tr>
      <w:tr w:rsidR="009B5ADF" w:rsidRPr="00F16FBD" w:rsidTr="009B5ADF">
        <w:trPr>
          <w:trHeight w:val="240"/>
        </w:trPr>
        <w:tc>
          <w:tcPr>
            <w:tcW w:w="776" w:type="dxa"/>
          </w:tcPr>
          <w:p w:rsidR="009B5ADF" w:rsidRDefault="009B5ADF"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3.1.3</w:t>
            </w:r>
          </w:p>
        </w:tc>
        <w:tc>
          <w:tcPr>
            <w:tcW w:w="4294" w:type="dxa"/>
          </w:tcPr>
          <w:p w:rsidR="009B5ADF" w:rsidRDefault="009B5ADF"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индивидуальной жилой застройки сезонного проживания</w:t>
            </w:r>
            <w:r w:rsidR="00E52172">
              <w:rPr>
                <w:rFonts w:ascii="Times New Roman" w:hAnsi="Times New Roman" w:cs="Times New Roman"/>
                <w:sz w:val="28"/>
                <w:szCs w:val="28"/>
              </w:rPr>
              <w:t xml:space="preserve"> (ЛПХ)</w:t>
            </w:r>
          </w:p>
        </w:tc>
        <w:tc>
          <w:tcPr>
            <w:tcW w:w="1417" w:type="dxa"/>
          </w:tcPr>
          <w:p w:rsidR="009B5ADF"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9B5ADF"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8,9</w:t>
            </w:r>
          </w:p>
        </w:tc>
        <w:tc>
          <w:tcPr>
            <w:tcW w:w="1418" w:type="dxa"/>
            <w:shd w:val="clear" w:color="auto" w:fill="auto"/>
          </w:tcPr>
          <w:p w:rsidR="009B5ADF"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5,1</w:t>
            </w:r>
          </w:p>
        </w:tc>
      </w:tr>
      <w:tr w:rsidR="00B377C7" w:rsidRPr="00F16FBD" w:rsidTr="009B5ADF">
        <w:trPr>
          <w:trHeight w:val="240"/>
        </w:trPr>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3.2</w:t>
            </w:r>
          </w:p>
        </w:tc>
        <w:tc>
          <w:tcPr>
            <w:tcW w:w="4294" w:type="dxa"/>
          </w:tcPr>
          <w:p w:rsidR="00B377C7" w:rsidRPr="00F16FBD" w:rsidRDefault="00B377C7"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Общественно-деловая зона</w:t>
            </w:r>
          </w:p>
        </w:tc>
        <w:tc>
          <w:tcPr>
            <w:tcW w:w="1417" w:type="dxa"/>
          </w:tcPr>
          <w:p w:rsidR="00B377C7" w:rsidRPr="00F16FBD" w:rsidRDefault="00B377C7"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B377C7" w:rsidRPr="00F16FBD"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F16FBD">
              <w:rPr>
                <w:rFonts w:ascii="Times New Roman" w:hAnsi="Times New Roman" w:cs="Times New Roman"/>
                <w:sz w:val="28"/>
                <w:szCs w:val="28"/>
              </w:rPr>
              <w:t>,</w:t>
            </w:r>
            <w:r>
              <w:rPr>
                <w:rFonts w:ascii="Times New Roman" w:hAnsi="Times New Roman" w:cs="Times New Roman"/>
                <w:sz w:val="28"/>
                <w:szCs w:val="28"/>
              </w:rPr>
              <w:t>2</w:t>
            </w:r>
          </w:p>
        </w:tc>
        <w:tc>
          <w:tcPr>
            <w:tcW w:w="1418" w:type="dxa"/>
            <w:shd w:val="clear" w:color="auto" w:fill="auto"/>
          </w:tcPr>
          <w:p w:rsidR="00B377C7"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8,1</w:t>
            </w:r>
          </w:p>
        </w:tc>
      </w:tr>
      <w:tr w:rsidR="00B377C7" w:rsidRPr="00F16FBD" w:rsidTr="009B5ADF">
        <w:trPr>
          <w:trHeight w:val="240"/>
        </w:trPr>
        <w:tc>
          <w:tcPr>
            <w:tcW w:w="776" w:type="dxa"/>
          </w:tcPr>
          <w:p w:rsidR="00B377C7" w:rsidRPr="00F16FBD" w:rsidRDefault="00B377C7" w:rsidP="00F16FBD">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3.3</w:t>
            </w:r>
          </w:p>
        </w:tc>
        <w:tc>
          <w:tcPr>
            <w:tcW w:w="4294" w:type="dxa"/>
          </w:tcPr>
          <w:p w:rsidR="00B377C7" w:rsidRPr="00F16FBD" w:rsidRDefault="00B377C7"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Зона промышленности</w:t>
            </w:r>
          </w:p>
        </w:tc>
        <w:tc>
          <w:tcPr>
            <w:tcW w:w="1417" w:type="dxa"/>
          </w:tcPr>
          <w:p w:rsidR="00B377C7" w:rsidRPr="00F16FBD" w:rsidRDefault="00B377C7"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B377C7" w:rsidRPr="00F16FBD" w:rsidRDefault="00F16FBD"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B377C7"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16,9</w:t>
            </w:r>
          </w:p>
        </w:tc>
      </w:tr>
      <w:tr w:rsidR="00B377C7" w:rsidRPr="00F16FBD" w:rsidTr="009B5ADF">
        <w:trPr>
          <w:trHeight w:val="240"/>
        </w:trPr>
        <w:tc>
          <w:tcPr>
            <w:tcW w:w="776" w:type="dxa"/>
          </w:tcPr>
          <w:p w:rsidR="00B377C7" w:rsidRPr="00F16FBD" w:rsidRDefault="00F16FBD"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3.4</w:t>
            </w:r>
          </w:p>
        </w:tc>
        <w:tc>
          <w:tcPr>
            <w:tcW w:w="4294" w:type="dxa"/>
          </w:tcPr>
          <w:p w:rsidR="00B377C7" w:rsidRPr="00F16FBD" w:rsidRDefault="00F16FBD"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сельскохозяйственного использования</w:t>
            </w:r>
          </w:p>
        </w:tc>
        <w:tc>
          <w:tcPr>
            <w:tcW w:w="1417" w:type="dxa"/>
          </w:tcPr>
          <w:p w:rsidR="00B377C7" w:rsidRPr="00F16FBD" w:rsidRDefault="00F16FBD"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B377C7" w:rsidRPr="00F16FBD"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B377C7"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125</w:t>
            </w:r>
          </w:p>
        </w:tc>
      </w:tr>
      <w:tr w:rsidR="00E52172" w:rsidRPr="00F16FBD" w:rsidTr="009B5ADF">
        <w:trPr>
          <w:trHeight w:val="240"/>
        </w:trPr>
        <w:tc>
          <w:tcPr>
            <w:tcW w:w="776" w:type="dxa"/>
          </w:tcPr>
          <w:p w:rsidR="00E52172"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4294" w:type="dxa"/>
          </w:tcPr>
          <w:p w:rsidR="00E52172" w:rsidRDefault="00E52172"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коммунально-складского назначения</w:t>
            </w:r>
          </w:p>
        </w:tc>
        <w:tc>
          <w:tcPr>
            <w:tcW w:w="1417" w:type="dxa"/>
          </w:tcPr>
          <w:p w:rsidR="00E52172"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E52172"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E52172"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1,3</w:t>
            </w:r>
          </w:p>
        </w:tc>
      </w:tr>
      <w:tr w:rsidR="00F16FBD" w:rsidRPr="00F16FBD" w:rsidTr="009B5ADF">
        <w:trPr>
          <w:trHeight w:val="240"/>
        </w:trPr>
        <w:tc>
          <w:tcPr>
            <w:tcW w:w="776" w:type="dxa"/>
          </w:tcPr>
          <w:p w:rsidR="00F16FBD" w:rsidRPr="00F16FBD" w:rsidRDefault="00F16FBD" w:rsidP="00E52172">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3.</w:t>
            </w:r>
            <w:r w:rsidR="00E52172">
              <w:rPr>
                <w:rFonts w:ascii="Times New Roman" w:hAnsi="Times New Roman" w:cs="Times New Roman"/>
                <w:sz w:val="28"/>
                <w:szCs w:val="28"/>
              </w:rPr>
              <w:t>6</w:t>
            </w:r>
          </w:p>
        </w:tc>
        <w:tc>
          <w:tcPr>
            <w:tcW w:w="4294" w:type="dxa"/>
          </w:tcPr>
          <w:p w:rsidR="00F16FBD" w:rsidRPr="00F16FBD" w:rsidRDefault="00F16FBD"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Зона инженерной инфраструктуры</w:t>
            </w:r>
          </w:p>
        </w:tc>
        <w:tc>
          <w:tcPr>
            <w:tcW w:w="1417" w:type="dxa"/>
          </w:tcPr>
          <w:p w:rsidR="00F16FBD" w:rsidRPr="00F16FBD" w:rsidRDefault="00F16FBD"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F16FBD" w:rsidRPr="00F16FBD" w:rsidRDefault="00A4131A"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7,26</w:t>
            </w:r>
          </w:p>
        </w:tc>
        <w:tc>
          <w:tcPr>
            <w:tcW w:w="1418" w:type="dxa"/>
            <w:shd w:val="clear" w:color="auto" w:fill="auto"/>
          </w:tcPr>
          <w:p w:rsidR="00F16FBD" w:rsidRPr="00F16FBD" w:rsidRDefault="00A4131A"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7,26</w:t>
            </w:r>
          </w:p>
        </w:tc>
      </w:tr>
      <w:tr w:rsidR="00F16FBD" w:rsidRPr="00F16FBD" w:rsidTr="009B5ADF">
        <w:trPr>
          <w:trHeight w:val="240"/>
        </w:trPr>
        <w:tc>
          <w:tcPr>
            <w:tcW w:w="776" w:type="dxa"/>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3.7</w:t>
            </w:r>
          </w:p>
        </w:tc>
        <w:tc>
          <w:tcPr>
            <w:tcW w:w="4294" w:type="dxa"/>
          </w:tcPr>
          <w:p w:rsidR="00F16FBD" w:rsidRPr="00F16FBD" w:rsidRDefault="00F16FBD"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Зона транспортной инфраструктуры</w:t>
            </w:r>
          </w:p>
        </w:tc>
        <w:tc>
          <w:tcPr>
            <w:tcW w:w="1417" w:type="dxa"/>
          </w:tcPr>
          <w:p w:rsidR="00F16FBD" w:rsidRPr="00F16FBD" w:rsidRDefault="00F16FBD"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F16FBD" w:rsidRPr="00F16FBD" w:rsidRDefault="00A4131A"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3,8</w:t>
            </w:r>
          </w:p>
        </w:tc>
        <w:tc>
          <w:tcPr>
            <w:tcW w:w="1418" w:type="dxa"/>
            <w:shd w:val="clear" w:color="auto" w:fill="auto"/>
          </w:tcPr>
          <w:p w:rsidR="00F16FBD" w:rsidRPr="00F16FBD" w:rsidRDefault="00A4131A"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3,8</w:t>
            </w:r>
          </w:p>
        </w:tc>
      </w:tr>
      <w:tr w:rsidR="00F16FBD" w:rsidRPr="00F16FBD" w:rsidTr="009B5ADF">
        <w:trPr>
          <w:trHeight w:val="240"/>
        </w:trPr>
        <w:tc>
          <w:tcPr>
            <w:tcW w:w="776" w:type="dxa"/>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3.8</w:t>
            </w:r>
          </w:p>
        </w:tc>
        <w:tc>
          <w:tcPr>
            <w:tcW w:w="4294" w:type="dxa"/>
          </w:tcPr>
          <w:p w:rsidR="00F16FBD" w:rsidRPr="00F16FBD" w:rsidRDefault="00F16FBD" w:rsidP="008B0656">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Рекреационные зоны</w:t>
            </w:r>
          </w:p>
        </w:tc>
        <w:tc>
          <w:tcPr>
            <w:tcW w:w="1417" w:type="dxa"/>
          </w:tcPr>
          <w:p w:rsidR="00F16FBD" w:rsidRPr="00F16FBD" w:rsidRDefault="00F16FBD"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F16FBD" w:rsidRPr="00F16FBD"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16,33</w:t>
            </w:r>
          </w:p>
        </w:tc>
      </w:tr>
      <w:tr w:rsidR="00F16FBD" w:rsidRPr="00F16FBD" w:rsidTr="009B5ADF">
        <w:trPr>
          <w:trHeight w:val="240"/>
        </w:trPr>
        <w:tc>
          <w:tcPr>
            <w:tcW w:w="776" w:type="dxa"/>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3.9</w:t>
            </w:r>
          </w:p>
        </w:tc>
        <w:tc>
          <w:tcPr>
            <w:tcW w:w="4294" w:type="dxa"/>
          </w:tcPr>
          <w:p w:rsidR="00F16FBD" w:rsidRPr="00F16FBD" w:rsidRDefault="00E52172"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специального назначения</w:t>
            </w:r>
          </w:p>
        </w:tc>
        <w:tc>
          <w:tcPr>
            <w:tcW w:w="1417" w:type="dxa"/>
          </w:tcPr>
          <w:p w:rsidR="00F16FBD" w:rsidRPr="00F16FBD" w:rsidRDefault="00F16FBD" w:rsidP="008B0656">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га</w:t>
            </w:r>
          </w:p>
        </w:tc>
        <w:tc>
          <w:tcPr>
            <w:tcW w:w="1701" w:type="dxa"/>
            <w:shd w:val="clear" w:color="auto" w:fill="auto"/>
          </w:tcPr>
          <w:p w:rsidR="00F16FBD" w:rsidRPr="00F16FBD"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17,4</w:t>
            </w:r>
          </w:p>
        </w:tc>
      </w:tr>
      <w:tr w:rsidR="00F16FBD" w:rsidRPr="00F16FBD" w:rsidTr="009B5ADF">
        <w:trPr>
          <w:trHeight w:val="240"/>
        </w:trPr>
        <w:tc>
          <w:tcPr>
            <w:tcW w:w="776" w:type="dxa"/>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3.10</w:t>
            </w:r>
          </w:p>
        </w:tc>
        <w:tc>
          <w:tcPr>
            <w:tcW w:w="4294" w:type="dxa"/>
          </w:tcPr>
          <w:p w:rsidR="00F16FBD" w:rsidRPr="00F16FBD" w:rsidRDefault="00E52172" w:rsidP="008B0656">
            <w:pPr>
              <w:pStyle w:val="ab"/>
              <w:spacing w:after="0"/>
              <w:ind w:left="0"/>
              <w:rPr>
                <w:rFonts w:ascii="Times New Roman" w:hAnsi="Times New Roman" w:cs="Times New Roman"/>
                <w:sz w:val="28"/>
                <w:szCs w:val="28"/>
              </w:rPr>
            </w:pPr>
            <w:r>
              <w:rPr>
                <w:rFonts w:ascii="Times New Roman" w:hAnsi="Times New Roman" w:cs="Times New Roman"/>
                <w:sz w:val="28"/>
                <w:szCs w:val="28"/>
              </w:rPr>
              <w:t>Зона резервных территорий</w:t>
            </w:r>
          </w:p>
        </w:tc>
        <w:tc>
          <w:tcPr>
            <w:tcW w:w="1417" w:type="dxa"/>
          </w:tcPr>
          <w:p w:rsidR="00F16FBD" w:rsidRPr="00F16FBD"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га</w:t>
            </w:r>
          </w:p>
        </w:tc>
        <w:tc>
          <w:tcPr>
            <w:tcW w:w="1701" w:type="dxa"/>
            <w:shd w:val="clear" w:color="auto" w:fill="auto"/>
          </w:tcPr>
          <w:p w:rsidR="00F16FBD" w:rsidRPr="00F16FBD" w:rsidRDefault="00E52172" w:rsidP="008B0656">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shd w:val="clear" w:color="auto" w:fill="auto"/>
          </w:tcPr>
          <w:p w:rsidR="00F16FBD" w:rsidRPr="00F16FBD" w:rsidRDefault="00E52172" w:rsidP="00F16FBD">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38</w:t>
            </w:r>
          </w:p>
        </w:tc>
      </w:tr>
    </w:tbl>
    <w:p w:rsidR="00B377C7" w:rsidRDefault="00B377C7" w:rsidP="00F16FBD">
      <w:pPr>
        <w:tabs>
          <w:tab w:val="num" w:pos="1418"/>
        </w:tabs>
        <w:spacing w:before="30" w:after="30"/>
        <w:jc w:val="both"/>
        <w:rPr>
          <w:rFonts w:ascii="Times New Roman" w:hAnsi="Times New Roman" w:cs="Times New Roman"/>
          <w:b/>
          <w:sz w:val="28"/>
          <w:szCs w:val="28"/>
        </w:rPr>
      </w:pPr>
    </w:p>
    <w:p w:rsidR="00D158EA" w:rsidRDefault="00D158EA" w:rsidP="00F16FBD">
      <w:pPr>
        <w:tabs>
          <w:tab w:val="num" w:pos="1418"/>
        </w:tabs>
        <w:spacing w:before="30" w:after="30"/>
        <w:jc w:val="both"/>
        <w:rPr>
          <w:rFonts w:ascii="Times New Roman" w:hAnsi="Times New Roman" w:cs="Times New Roman"/>
          <w:b/>
          <w:sz w:val="28"/>
          <w:szCs w:val="28"/>
        </w:rPr>
      </w:pPr>
    </w:p>
    <w:p w:rsidR="00D158EA" w:rsidRDefault="00D158EA" w:rsidP="00F16FBD">
      <w:pPr>
        <w:tabs>
          <w:tab w:val="num" w:pos="1418"/>
        </w:tabs>
        <w:spacing w:before="30" w:after="30"/>
        <w:jc w:val="both"/>
        <w:rPr>
          <w:rFonts w:ascii="Times New Roman" w:hAnsi="Times New Roman" w:cs="Times New Roman"/>
          <w:b/>
          <w:sz w:val="28"/>
          <w:szCs w:val="28"/>
        </w:rPr>
      </w:pPr>
    </w:p>
    <w:p w:rsidR="00D158EA" w:rsidRPr="00F16FBD" w:rsidRDefault="00D158EA" w:rsidP="00F16FBD">
      <w:pPr>
        <w:tabs>
          <w:tab w:val="num" w:pos="1418"/>
        </w:tabs>
        <w:spacing w:before="30" w:after="30"/>
        <w:jc w:val="both"/>
        <w:rPr>
          <w:rFonts w:ascii="Times New Roman" w:hAnsi="Times New Roman" w:cs="Times New Roman"/>
          <w:b/>
          <w:sz w:val="28"/>
          <w:szCs w:val="28"/>
        </w:rPr>
      </w:pPr>
    </w:p>
    <w:tbl>
      <w:tblPr>
        <w:tblpPr w:leftFromText="180" w:rightFromText="180" w:vertAnchor="text" w:horzAnchor="margin" w:tblpXSpec="center" w:tblpY="5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894"/>
        <w:gridCol w:w="1560"/>
        <w:gridCol w:w="1275"/>
        <w:gridCol w:w="1134"/>
      </w:tblGrid>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lastRenderedPageBreak/>
              <w:t>II</w:t>
            </w:r>
          </w:p>
        </w:tc>
        <w:tc>
          <w:tcPr>
            <w:tcW w:w="4894" w:type="dxa"/>
          </w:tcPr>
          <w:p w:rsidR="00B377C7" w:rsidRPr="00F16FBD" w:rsidRDefault="00B377C7" w:rsidP="00A4131A">
            <w:pPr>
              <w:pStyle w:val="ab"/>
              <w:spacing w:after="0" w:line="240" w:lineRule="auto"/>
              <w:ind w:left="0"/>
              <w:rPr>
                <w:rFonts w:ascii="Times New Roman" w:hAnsi="Times New Roman" w:cs="Times New Roman"/>
                <w:sz w:val="28"/>
                <w:szCs w:val="28"/>
              </w:rPr>
            </w:pPr>
            <w:r w:rsidRPr="00F16FBD">
              <w:rPr>
                <w:rFonts w:ascii="Times New Roman" w:hAnsi="Times New Roman" w:cs="Times New Roman"/>
                <w:sz w:val="28"/>
                <w:szCs w:val="28"/>
              </w:rPr>
              <w:t>НАСЕЛЕНИЕ</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275"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B377C7" w:rsidRPr="00F16FBD" w:rsidRDefault="00B377C7" w:rsidP="00A4131A">
            <w:pPr>
              <w:pStyle w:val="ab"/>
              <w:spacing w:after="0"/>
              <w:ind w:left="0"/>
              <w:rPr>
                <w:rFonts w:ascii="Times New Roman" w:hAnsi="Times New Roman" w:cs="Times New Roman"/>
                <w:sz w:val="28"/>
                <w:szCs w:val="28"/>
              </w:rPr>
            </w:pPr>
            <w:r w:rsidRPr="00F16FBD">
              <w:rPr>
                <w:rFonts w:ascii="Times New Roman" w:hAnsi="Times New Roman" w:cs="Times New Roman"/>
                <w:sz w:val="28"/>
                <w:szCs w:val="28"/>
              </w:rPr>
              <w:t>Общая численность постоянного населения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275"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392</w:t>
            </w: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Плотность населения</w:t>
            </w:r>
            <w:r w:rsidRPr="00F16FBD">
              <w:rPr>
                <w:rFonts w:ascii="Times New Roman" w:hAnsi="Times New Roman" w:cs="Times New Roman"/>
                <w:sz w:val="28"/>
                <w:szCs w:val="28"/>
              </w:rPr>
              <w:tab/>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чел. на га</w:t>
            </w:r>
          </w:p>
        </w:tc>
        <w:tc>
          <w:tcPr>
            <w:tcW w:w="1275"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Возрастная структура населения: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275"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323"/>
        </w:trPr>
        <w:tc>
          <w:tcPr>
            <w:tcW w:w="884" w:type="dxa"/>
            <w:vMerge w:val="restart"/>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3.1</w:t>
            </w:r>
          </w:p>
        </w:tc>
        <w:tc>
          <w:tcPr>
            <w:tcW w:w="4894" w:type="dxa"/>
            <w:vMerge w:val="restart"/>
          </w:tcPr>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Население младше трудоспособного возраста</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275" w:type="dxa"/>
            <w:shd w:val="clear" w:color="auto" w:fill="auto"/>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322"/>
        </w:trPr>
        <w:tc>
          <w:tcPr>
            <w:tcW w:w="884" w:type="dxa"/>
            <w:vMerge/>
          </w:tcPr>
          <w:p w:rsidR="00B377C7" w:rsidRPr="00F16FBD" w:rsidRDefault="00B377C7" w:rsidP="00F16FBD">
            <w:pPr>
              <w:pStyle w:val="ab"/>
              <w:spacing w:after="0"/>
              <w:ind w:left="0"/>
              <w:jc w:val="center"/>
              <w:rPr>
                <w:rFonts w:ascii="Times New Roman" w:hAnsi="Times New Roman" w:cs="Times New Roman"/>
                <w:sz w:val="28"/>
                <w:szCs w:val="28"/>
              </w:rPr>
            </w:pPr>
          </w:p>
        </w:tc>
        <w:tc>
          <w:tcPr>
            <w:tcW w:w="4894" w:type="dxa"/>
            <w:vMerge/>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w:t>
            </w:r>
          </w:p>
        </w:tc>
        <w:tc>
          <w:tcPr>
            <w:tcW w:w="1275"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240"/>
        </w:trPr>
        <w:tc>
          <w:tcPr>
            <w:tcW w:w="884" w:type="dxa"/>
            <w:vMerge w:val="restart"/>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3.2</w:t>
            </w:r>
          </w:p>
        </w:tc>
        <w:tc>
          <w:tcPr>
            <w:tcW w:w="4894" w:type="dxa"/>
            <w:vMerge w:val="restart"/>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Население в трудоспособном возрасте</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275" w:type="dxa"/>
            <w:shd w:val="clear" w:color="auto" w:fill="auto"/>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295</w:t>
            </w: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240"/>
        </w:trPr>
        <w:tc>
          <w:tcPr>
            <w:tcW w:w="884" w:type="dxa"/>
            <w:vMerge/>
          </w:tcPr>
          <w:p w:rsidR="00B377C7" w:rsidRPr="00F16FBD" w:rsidRDefault="00B377C7" w:rsidP="00F16FBD">
            <w:pPr>
              <w:pStyle w:val="ab"/>
              <w:spacing w:after="0"/>
              <w:ind w:left="0"/>
              <w:jc w:val="center"/>
              <w:rPr>
                <w:rFonts w:ascii="Times New Roman" w:hAnsi="Times New Roman" w:cs="Times New Roman"/>
                <w:sz w:val="28"/>
                <w:szCs w:val="28"/>
              </w:rPr>
            </w:pPr>
          </w:p>
        </w:tc>
        <w:tc>
          <w:tcPr>
            <w:tcW w:w="4894" w:type="dxa"/>
            <w:vMerge/>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w:t>
            </w:r>
          </w:p>
        </w:tc>
        <w:tc>
          <w:tcPr>
            <w:tcW w:w="1275"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323"/>
        </w:trPr>
        <w:tc>
          <w:tcPr>
            <w:tcW w:w="884" w:type="dxa"/>
            <w:vMerge w:val="restart"/>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3.3</w:t>
            </w:r>
          </w:p>
        </w:tc>
        <w:tc>
          <w:tcPr>
            <w:tcW w:w="4894" w:type="dxa"/>
            <w:vMerge w:val="restart"/>
          </w:tcPr>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Население старше трудоспособного возраста</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чел</w:t>
            </w:r>
          </w:p>
        </w:tc>
        <w:tc>
          <w:tcPr>
            <w:tcW w:w="1275" w:type="dxa"/>
            <w:shd w:val="clear" w:color="auto" w:fill="auto"/>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31</w:t>
            </w: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322"/>
        </w:trPr>
        <w:tc>
          <w:tcPr>
            <w:tcW w:w="884" w:type="dxa"/>
            <w:vMerge/>
          </w:tcPr>
          <w:p w:rsidR="00B377C7" w:rsidRPr="00F16FBD" w:rsidRDefault="00B377C7" w:rsidP="00F16FBD">
            <w:pPr>
              <w:pStyle w:val="ab"/>
              <w:spacing w:after="0"/>
              <w:ind w:left="0"/>
              <w:jc w:val="center"/>
              <w:rPr>
                <w:rFonts w:ascii="Times New Roman" w:hAnsi="Times New Roman" w:cs="Times New Roman"/>
                <w:sz w:val="28"/>
                <w:szCs w:val="28"/>
              </w:rPr>
            </w:pPr>
          </w:p>
        </w:tc>
        <w:tc>
          <w:tcPr>
            <w:tcW w:w="4894" w:type="dxa"/>
            <w:vMerge/>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w:t>
            </w:r>
          </w:p>
        </w:tc>
        <w:tc>
          <w:tcPr>
            <w:tcW w:w="1275"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III</w:t>
            </w:r>
          </w:p>
        </w:tc>
        <w:tc>
          <w:tcPr>
            <w:tcW w:w="4894" w:type="dxa"/>
          </w:tcPr>
          <w:p w:rsidR="00B377C7" w:rsidRPr="00F16FBD" w:rsidRDefault="00B377C7" w:rsidP="00A4131A">
            <w:pPr>
              <w:pStyle w:val="ab"/>
              <w:tabs>
                <w:tab w:val="left" w:pos="3105"/>
              </w:tabs>
              <w:spacing w:after="0" w:line="240" w:lineRule="auto"/>
              <w:ind w:left="0"/>
              <w:rPr>
                <w:rFonts w:ascii="Times New Roman" w:hAnsi="Times New Roman" w:cs="Times New Roman"/>
                <w:sz w:val="28"/>
                <w:szCs w:val="28"/>
              </w:rPr>
            </w:pPr>
            <w:r w:rsidRPr="00F16FBD">
              <w:rPr>
                <w:rFonts w:ascii="Times New Roman" w:hAnsi="Times New Roman" w:cs="Times New Roman"/>
                <w:sz w:val="28"/>
                <w:szCs w:val="28"/>
              </w:rPr>
              <w:t>ЖИЛИЩНЫЙ ФОНД</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275"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 xml:space="preserve">Средняя обеспеченность жильем населения </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м</w:t>
            </w:r>
            <w:r w:rsidRPr="00F16FBD">
              <w:rPr>
                <w:rFonts w:ascii="Times New Roman" w:hAnsi="Times New Roman" w:cs="Times New Roman"/>
                <w:sz w:val="28"/>
                <w:szCs w:val="28"/>
                <w:vertAlign w:val="superscript"/>
              </w:rPr>
              <w:t>2</w:t>
            </w:r>
            <w:r w:rsidRPr="00F16FBD">
              <w:rPr>
                <w:rFonts w:ascii="Times New Roman" w:hAnsi="Times New Roman" w:cs="Times New Roman"/>
                <w:sz w:val="28"/>
                <w:szCs w:val="28"/>
              </w:rPr>
              <w:t>/чел</w:t>
            </w:r>
          </w:p>
        </w:tc>
        <w:tc>
          <w:tcPr>
            <w:tcW w:w="1275"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rPr>
          <w:trHeight w:val="240"/>
        </w:trPr>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Общий объем жилищного фонда</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vertAlign w:val="superscript"/>
              </w:rPr>
            </w:pPr>
            <w:r w:rsidRPr="00F16FBD">
              <w:rPr>
                <w:rFonts w:ascii="Times New Roman" w:hAnsi="Times New Roman" w:cs="Times New Roman"/>
                <w:sz w:val="28"/>
                <w:szCs w:val="28"/>
              </w:rPr>
              <w:t>тыс.м</w:t>
            </w:r>
            <w:r w:rsidRPr="00F16FBD">
              <w:rPr>
                <w:rFonts w:ascii="Times New Roman" w:hAnsi="Times New Roman" w:cs="Times New Roman"/>
                <w:sz w:val="28"/>
                <w:szCs w:val="28"/>
                <w:vertAlign w:val="superscript"/>
              </w:rPr>
              <w:t>2</w:t>
            </w:r>
          </w:p>
        </w:tc>
        <w:tc>
          <w:tcPr>
            <w:tcW w:w="1275" w:type="dxa"/>
            <w:shd w:val="clear" w:color="auto" w:fill="auto"/>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10 214,4</w:t>
            </w:r>
          </w:p>
        </w:tc>
        <w:tc>
          <w:tcPr>
            <w:tcW w:w="1134" w:type="dxa"/>
            <w:shd w:val="clear" w:color="auto" w:fill="auto"/>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IV</w:t>
            </w:r>
          </w:p>
        </w:tc>
        <w:tc>
          <w:tcPr>
            <w:tcW w:w="4894" w:type="dxa"/>
          </w:tcPr>
          <w:p w:rsidR="00B377C7" w:rsidRPr="00F16FBD" w:rsidRDefault="00B377C7" w:rsidP="00A4131A">
            <w:pPr>
              <w:pStyle w:val="ab"/>
              <w:tabs>
                <w:tab w:val="left" w:pos="3105"/>
              </w:tabs>
              <w:spacing w:after="0" w:line="24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СОЦИАЛЬНОГО И КУЛЬТУРНО-БЫТОВОГО ОБСЛУЖИВАНИЯ НАСЕЛЕНИЯ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Ед-цы мощности</w:t>
            </w:r>
          </w:p>
        </w:tc>
        <w:tc>
          <w:tcPr>
            <w:tcW w:w="1275"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Объекты учебно-образовательного назначения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275"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c>
          <w:tcPr>
            <w:tcW w:w="1134"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1.1</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Дошкольные учреждения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B377C7" w:rsidRPr="00F16FBD" w:rsidRDefault="00F16FBD"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1.2</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 xml:space="preserve">Общеобразовательные школы </w:t>
            </w:r>
          </w:p>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в т.ч. вечерние</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B377C7" w:rsidRPr="00F16FBD" w:rsidRDefault="00F16FBD"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здравоохранения</w:t>
            </w:r>
          </w:p>
        </w:tc>
        <w:tc>
          <w:tcPr>
            <w:tcW w:w="1560"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Кол-во</w:t>
            </w:r>
          </w:p>
        </w:tc>
        <w:tc>
          <w:tcPr>
            <w:tcW w:w="1275"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894" w:type="dxa"/>
          </w:tcPr>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Спортивные и физкультурно-оздоровительные объекты</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B377C7" w:rsidRPr="00F16FBD" w:rsidRDefault="00F16FBD"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4.</w:t>
            </w:r>
          </w:p>
        </w:tc>
        <w:tc>
          <w:tcPr>
            <w:tcW w:w="4894" w:type="dxa"/>
          </w:tcPr>
          <w:p w:rsidR="00B377C7" w:rsidRPr="00F16FBD" w:rsidRDefault="00B377C7" w:rsidP="00A4131A">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Объекты культурно-досугового назначения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B377C7" w:rsidRPr="00F16FBD" w:rsidTr="00E52172">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5.</w:t>
            </w:r>
          </w:p>
        </w:tc>
        <w:tc>
          <w:tcPr>
            <w:tcW w:w="4894" w:type="dxa"/>
          </w:tcPr>
          <w:p w:rsidR="00B377C7" w:rsidRPr="00F16FBD" w:rsidRDefault="00B377C7"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торгового назначения</w:t>
            </w:r>
          </w:p>
        </w:tc>
        <w:tc>
          <w:tcPr>
            <w:tcW w:w="1560" w:type="dxa"/>
          </w:tcPr>
          <w:p w:rsidR="00B377C7" w:rsidRPr="00F16FBD" w:rsidRDefault="00B377C7"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B377C7" w:rsidRPr="00F16FBD" w:rsidRDefault="00E52172"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r>
      <w:tr w:rsidR="00A4131A" w:rsidRPr="00F16FBD" w:rsidTr="00E52172">
        <w:tc>
          <w:tcPr>
            <w:tcW w:w="884" w:type="dxa"/>
          </w:tcPr>
          <w:p w:rsidR="00A4131A" w:rsidRPr="00F16FBD" w:rsidRDefault="00A4131A" w:rsidP="00A4131A">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6.</w:t>
            </w:r>
          </w:p>
        </w:tc>
        <w:tc>
          <w:tcPr>
            <w:tcW w:w="4894" w:type="dxa"/>
          </w:tcPr>
          <w:p w:rsidR="00A4131A" w:rsidRPr="00F16FBD" w:rsidRDefault="00A4131A"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общественного питания</w:t>
            </w:r>
          </w:p>
        </w:tc>
        <w:tc>
          <w:tcPr>
            <w:tcW w:w="1560"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A4131A" w:rsidRPr="00F16FBD" w:rsidTr="00E52172">
        <w:tc>
          <w:tcPr>
            <w:tcW w:w="884" w:type="dxa"/>
          </w:tcPr>
          <w:p w:rsidR="00A4131A" w:rsidRPr="00F16FBD" w:rsidRDefault="00A4131A" w:rsidP="00A4131A">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7.</w:t>
            </w:r>
          </w:p>
        </w:tc>
        <w:tc>
          <w:tcPr>
            <w:tcW w:w="4894" w:type="dxa"/>
          </w:tcPr>
          <w:p w:rsidR="00A4131A" w:rsidRPr="00F16FBD" w:rsidRDefault="00A4131A"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связи</w:t>
            </w:r>
          </w:p>
        </w:tc>
        <w:tc>
          <w:tcPr>
            <w:tcW w:w="1560"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A4131A" w:rsidRPr="00F16FBD" w:rsidTr="00E52172">
        <w:tc>
          <w:tcPr>
            <w:tcW w:w="884" w:type="dxa"/>
          </w:tcPr>
          <w:p w:rsidR="00A4131A" w:rsidRPr="00F16FBD" w:rsidRDefault="00A4131A" w:rsidP="00A4131A">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8.</w:t>
            </w:r>
          </w:p>
        </w:tc>
        <w:tc>
          <w:tcPr>
            <w:tcW w:w="4894" w:type="dxa"/>
          </w:tcPr>
          <w:p w:rsidR="00A4131A" w:rsidRPr="00F16FBD" w:rsidRDefault="00A4131A" w:rsidP="00A4131A">
            <w:pPr>
              <w:pStyle w:val="ab"/>
              <w:tabs>
                <w:tab w:val="left" w:pos="3105"/>
              </w:tabs>
              <w:spacing w:after="0" w:line="360" w:lineRule="auto"/>
              <w:ind w:left="0"/>
              <w:rPr>
                <w:rFonts w:ascii="Times New Roman" w:hAnsi="Times New Roman" w:cs="Times New Roman"/>
                <w:sz w:val="28"/>
                <w:szCs w:val="28"/>
              </w:rPr>
            </w:pPr>
            <w:r w:rsidRPr="00F16FBD">
              <w:rPr>
                <w:rFonts w:ascii="Times New Roman" w:hAnsi="Times New Roman" w:cs="Times New Roman"/>
                <w:sz w:val="28"/>
                <w:szCs w:val="28"/>
              </w:rPr>
              <w:t>Объекты специального назначения</w:t>
            </w:r>
          </w:p>
        </w:tc>
        <w:tc>
          <w:tcPr>
            <w:tcW w:w="1560" w:type="dxa"/>
          </w:tcPr>
          <w:p w:rsidR="00A4131A" w:rsidRPr="00F16FBD" w:rsidRDefault="00A4131A" w:rsidP="00A4131A">
            <w:pPr>
              <w:pStyle w:val="ab"/>
              <w:spacing w:after="0" w:line="360" w:lineRule="auto"/>
              <w:ind w:left="0"/>
              <w:jc w:val="center"/>
              <w:rPr>
                <w:rFonts w:ascii="Times New Roman" w:hAnsi="Times New Roman" w:cs="Times New Roman"/>
                <w:sz w:val="28"/>
                <w:szCs w:val="28"/>
              </w:rPr>
            </w:pPr>
            <w:r w:rsidRPr="00F16FBD">
              <w:rPr>
                <w:rFonts w:ascii="Times New Roman" w:hAnsi="Times New Roman" w:cs="Times New Roman"/>
                <w:sz w:val="28"/>
                <w:szCs w:val="28"/>
              </w:rPr>
              <w:t>Кол-во</w:t>
            </w:r>
          </w:p>
        </w:tc>
        <w:tc>
          <w:tcPr>
            <w:tcW w:w="1275" w:type="dxa"/>
          </w:tcPr>
          <w:p w:rsidR="00A4131A" w:rsidRPr="00F16FBD" w:rsidRDefault="008B0656"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A4131A" w:rsidRPr="00F16FBD" w:rsidRDefault="008B0656" w:rsidP="00A4131A">
            <w:pPr>
              <w:pStyle w:val="ab"/>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bl>
    <w:p w:rsidR="00F16FBD" w:rsidRPr="00F16FBD" w:rsidRDefault="00F16FBD" w:rsidP="00A4131A">
      <w:pPr>
        <w:tabs>
          <w:tab w:val="num" w:pos="1418"/>
        </w:tabs>
        <w:spacing w:before="30" w:after="30"/>
        <w:jc w:val="both"/>
        <w:rPr>
          <w:rFonts w:ascii="Times New Roman" w:hAnsi="Times New Roman" w:cs="Times New Roman"/>
          <w:b/>
          <w:sz w:val="28"/>
          <w:szCs w:val="28"/>
        </w:rPr>
      </w:pPr>
    </w:p>
    <w:tbl>
      <w:tblPr>
        <w:tblpPr w:leftFromText="180" w:rightFromText="180" w:vertAnchor="text" w:horzAnchor="margin" w:tblpXSpec="center" w:tblpY="5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894"/>
        <w:gridCol w:w="1701"/>
        <w:gridCol w:w="1521"/>
        <w:gridCol w:w="889"/>
      </w:tblGrid>
      <w:tr w:rsidR="00B377C7" w:rsidRPr="00F16FBD" w:rsidTr="00A4131A">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V</w:t>
            </w:r>
          </w:p>
        </w:tc>
        <w:tc>
          <w:tcPr>
            <w:tcW w:w="4894" w:type="dxa"/>
          </w:tcPr>
          <w:p w:rsidR="00B377C7" w:rsidRPr="00F16FBD" w:rsidRDefault="00B377C7"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ТРАНСПОРТНАЯ ИНФРАСТРУКТУРА</w:t>
            </w:r>
          </w:p>
        </w:tc>
        <w:tc>
          <w:tcPr>
            <w:tcW w:w="1701" w:type="dxa"/>
          </w:tcPr>
          <w:p w:rsidR="00B377C7" w:rsidRPr="00F16FBD" w:rsidRDefault="00B377C7" w:rsidP="00F16FBD">
            <w:pPr>
              <w:pStyle w:val="ab"/>
              <w:spacing w:after="0"/>
              <w:ind w:left="0"/>
              <w:jc w:val="center"/>
              <w:rPr>
                <w:rFonts w:ascii="Times New Roman" w:hAnsi="Times New Roman" w:cs="Times New Roman"/>
                <w:sz w:val="28"/>
                <w:szCs w:val="28"/>
              </w:rPr>
            </w:pPr>
          </w:p>
        </w:tc>
        <w:tc>
          <w:tcPr>
            <w:tcW w:w="1521" w:type="dxa"/>
          </w:tcPr>
          <w:p w:rsidR="00B377C7" w:rsidRPr="00F16FBD" w:rsidRDefault="00B377C7" w:rsidP="00F16FBD">
            <w:pPr>
              <w:pStyle w:val="ab"/>
              <w:spacing w:after="0"/>
              <w:ind w:left="0"/>
              <w:jc w:val="center"/>
              <w:rPr>
                <w:rFonts w:ascii="Times New Roman" w:hAnsi="Times New Roman" w:cs="Times New Roman"/>
                <w:sz w:val="28"/>
                <w:szCs w:val="28"/>
              </w:rPr>
            </w:pPr>
          </w:p>
        </w:tc>
        <w:tc>
          <w:tcPr>
            <w:tcW w:w="889" w:type="dxa"/>
          </w:tcPr>
          <w:p w:rsidR="00B377C7" w:rsidRPr="00F16FBD" w:rsidRDefault="00B377C7" w:rsidP="00F16FBD">
            <w:pPr>
              <w:pStyle w:val="ab"/>
              <w:spacing w:after="0"/>
              <w:ind w:left="0"/>
              <w:jc w:val="center"/>
              <w:rPr>
                <w:rFonts w:ascii="Times New Roman" w:hAnsi="Times New Roman" w:cs="Times New Roman"/>
                <w:sz w:val="28"/>
                <w:szCs w:val="28"/>
              </w:rPr>
            </w:pPr>
          </w:p>
        </w:tc>
      </w:tr>
      <w:tr w:rsidR="00B377C7" w:rsidRPr="00F16FBD" w:rsidTr="00A4131A">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B377C7" w:rsidRPr="00F16FBD" w:rsidRDefault="00B377C7"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Протяженность автомобильных дорог</w:t>
            </w:r>
          </w:p>
        </w:tc>
        <w:tc>
          <w:tcPr>
            <w:tcW w:w="1701"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B377C7"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10,2</w:t>
            </w:r>
          </w:p>
        </w:tc>
        <w:tc>
          <w:tcPr>
            <w:tcW w:w="889" w:type="dxa"/>
          </w:tcPr>
          <w:p w:rsidR="00B377C7"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10,2</w:t>
            </w:r>
          </w:p>
        </w:tc>
      </w:tr>
      <w:tr w:rsidR="00B377C7" w:rsidRPr="00F16FBD" w:rsidTr="00A4131A">
        <w:tc>
          <w:tcPr>
            <w:tcW w:w="884" w:type="dxa"/>
          </w:tcPr>
          <w:p w:rsidR="00B377C7" w:rsidRPr="00F16FBD" w:rsidRDefault="00B377C7" w:rsidP="00F16FBD">
            <w:pPr>
              <w:pStyle w:val="ab"/>
              <w:spacing w:after="0"/>
              <w:ind w:left="0"/>
              <w:jc w:val="center"/>
              <w:rPr>
                <w:rFonts w:ascii="Times New Roman" w:hAnsi="Times New Roman" w:cs="Times New Roman"/>
                <w:sz w:val="28"/>
                <w:szCs w:val="28"/>
                <w:lang w:val="en-US"/>
              </w:rPr>
            </w:pPr>
          </w:p>
        </w:tc>
        <w:tc>
          <w:tcPr>
            <w:tcW w:w="4894" w:type="dxa"/>
          </w:tcPr>
          <w:p w:rsidR="00B377C7" w:rsidRPr="00F16FBD" w:rsidRDefault="00B377C7"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В том числе с асфальтовым покрытием</w:t>
            </w:r>
          </w:p>
        </w:tc>
        <w:tc>
          <w:tcPr>
            <w:tcW w:w="1701"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B377C7"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889" w:type="dxa"/>
          </w:tcPr>
          <w:p w:rsidR="00B377C7"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4</w:t>
            </w:r>
          </w:p>
        </w:tc>
      </w:tr>
      <w:tr w:rsidR="00B377C7" w:rsidRPr="00F16FBD" w:rsidTr="00A4131A">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lang w:val="en-US"/>
              </w:rPr>
              <w:t>VI</w:t>
            </w:r>
          </w:p>
        </w:tc>
        <w:tc>
          <w:tcPr>
            <w:tcW w:w="4894" w:type="dxa"/>
          </w:tcPr>
          <w:p w:rsidR="00B377C7" w:rsidRPr="00F16FBD" w:rsidRDefault="00B377C7"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ИНЖЕНЕРНАЯ ИНФРАСТРУКТУРА И БЛАГОУСТРОЙСТВО ТЕРРИТОРИИ</w:t>
            </w:r>
          </w:p>
        </w:tc>
        <w:tc>
          <w:tcPr>
            <w:tcW w:w="1701" w:type="dxa"/>
          </w:tcPr>
          <w:p w:rsidR="00B377C7" w:rsidRPr="00F16FBD" w:rsidRDefault="00B377C7" w:rsidP="00F16FBD">
            <w:pPr>
              <w:pStyle w:val="ab"/>
              <w:spacing w:after="0"/>
              <w:ind w:left="0"/>
              <w:jc w:val="center"/>
              <w:rPr>
                <w:rFonts w:ascii="Times New Roman" w:hAnsi="Times New Roman" w:cs="Times New Roman"/>
                <w:sz w:val="28"/>
                <w:szCs w:val="28"/>
              </w:rPr>
            </w:pPr>
          </w:p>
        </w:tc>
        <w:tc>
          <w:tcPr>
            <w:tcW w:w="1521" w:type="dxa"/>
          </w:tcPr>
          <w:p w:rsidR="00B377C7" w:rsidRPr="00F16FBD" w:rsidRDefault="00B377C7" w:rsidP="00F16FBD">
            <w:pPr>
              <w:pStyle w:val="ab"/>
              <w:spacing w:after="0"/>
              <w:ind w:left="0"/>
              <w:jc w:val="center"/>
              <w:rPr>
                <w:rFonts w:ascii="Times New Roman" w:hAnsi="Times New Roman" w:cs="Times New Roman"/>
                <w:sz w:val="28"/>
                <w:szCs w:val="28"/>
              </w:rPr>
            </w:pPr>
          </w:p>
        </w:tc>
        <w:tc>
          <w:tcPr>
            <w:tcW w:w="889" w:type="dxa"/>
          </w:tcPr>
          <w:p w:rsidR="00B377C7" w:rsidRPr="00F16FBD" w:rsidRDefault="00B377C7" w:rsidP="00F16FBD">
            <w:pPr>
              <w:pStyle w:val="ab"/>
              <w:spacing w:after="0"/>
              <w:ind w:left="0"/>
              <w:jc w:val="center"/>
              <w:rPr>
                <w:rFonts w:ascii="Times New Roman" w:hAnsi="Times New Roman" w:cs="Times New Roman"/>
                <w:sz w:val="28"/>
                <w:szCs w:val="28"/>
              </w:rPr>
            </w:pPr>
          </w:p>
        </w:tc>
      </w:tr>
      <w:tr w:rsidR="00B377C7" w:rsidRPr="00F16FBD" w:rsidTr="00A4131A">
        <w:tc>
          <w:tcPr>
            <w:tcW w:w="884" w:type="dxa"/>
          </w:tcPr>
          <w:p w:rsidR="00B377C7" w:rsidRPr="00F16FBD" w:rsidRDefault="00B377C7"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1.</w:t>
            </w:r>
          </w:p>
        </w:tc>
        <w:tc>
          <w:tcPr>
            <w:tcW w:w="4894" w:type="dxa"/>
          </w:tcPr>
          <w:p w:rsidR="00B377C7" w:rsidRPr="00F16FBD" w:rsidRDefault="00A4131A"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 xml:space="preserve">Протяженность сетей </w:t>
            </w:r>
            <w:r>
              <w:rPr>
                <w:rFonts w:ascii="Times New Roman" w:hAnsi="Times New Roman" w:cs="Times New Roman"/>
                <w:sz w:val="28"/>
                <w:szCs w:val="28"/>
              </w:rPr>
              <w:t>в</w:t>
            </w:r>
            <w:r w:rsidR="00B377C7" w:rsidRPr="00F16FBD">
              <w:rPr>
                <w:rFonts w:ascii="Times New Roman" w:hAnsi="Times New Roman" w:cs="Times New Roman"/>
                <w:sz w:val="28"/>
                <w:szCs w:val="28"/>
              </w:rPr>
              <w:t>одоснабжени</w:t>
            </w:r>
            <w:r>
              <w:rPr>
                <w:rFonts w:ascii="Times New Roman" w:hAnsi="Times New Roman" w:cs="Times New Roman"/>
                <w:sz w:val="28"/>
                <w:szCs w:val="28"/>
              </w:rPr>
              <w:t>я</w:t>
            </w:r>
          </w:p>
        </w:tc>
        <w:tc>
          <w:tcPr>
            <w:tcW w:w="1701" w:type="dxa"/>
            <w:vAlign w:val="center"/>
          </w:tcPr>
          <w:p w:rsidR="00B377C7"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км</w:t>
            </w:r>
          </w:p>
        </w:tc>
        <w:tc>
          <w:tcPr>
            <w:tcW w:w="1521" w:type="dxa"/>
            <w:vAlign w:val="center"/>
          </w:tcPr>
          <w:p w:rsidR="00B377C7" w:rsidRPr="00F16FBD" w:rsidRDefault="008B0656"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889" w:type="dxa"/>
            <w:vAlign w:val="center"/>
          </w:tcPr>
          <w:p w:rsidR="00B377C7" w:rsidRPr="00F16FBD" w:rsidRDefault="008B0656"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1,8</w:t>
            </w:r>
          </w:p>
        </w:tc>
      </w:tr>
      <w:tr w:rsidR="00F16FBD" w:rsidRPr="00F16FBD" w:rsidTr="00A4131A">
        <w:tc>
          <w:tcPr>
            <w:tcW w:w="884"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2.</w:t>
            </w:r>
          </w:p>
        </w:tc>
        <w:tc>
          <w:tcPr>
            <w:tcW w:w="4894" w:type="dxa"/>
          </w:tcPr>
          <w:p w:rsidR="00F16FBD" w:rsidRPr="00F16FBD" w:rsidRDefault="00F16FBD"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Протяженность сетей электроснабжения</w:t>
            </w:r>
          </w:p>
        </w:tc>
        <w:tc>
          <w:tcPr>
            <w:tcW w:w="1701"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F16FBD" w:rsidRPr="00F16FBD" w:rsidRDefault="008B0656"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7,3</w:t>
            </w:r>
          </w:p>
        </w:tc>
        <w:tc>
          <w:tcPr>
            <w:tcW w:w="889" w:type="dxa"/>
          </w:tcPr>
          <w:p w:rsidR="00F16FBD" w:rsidRPr="00F16FBD" w:rsidRDefault="008B0656"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7,3</w:t>
            </w:r>
          </w:p>
        </w:tc>
      </w:tr>
      <w:tr w:rsidR="00F16FBD" w:rsidRPr="00F16FBD" w:rsidTr="00A4131A">
        <w:tc>
          <w:tcPr>
            <w:tcW w:w="884"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3.</w:t>
            </w:r>
          </w:p>
        </w:tc>
        <w:tc>
          <w:tcPr>
            <w:tcW w:w="4894" w:type="dxa"/>
          </w:tcPr>
          <w:p w:rsidR="00F16FBD" w:rsidRPr="00F16FBD" w:rsidRDefault="00F16FBD" w:rsidP="00F16FBD">
            <w:pPr>
              <w:pStyle w:val="ab"/>
              <w:tabs>
                <w:tab w:val="left" w:pos="3105"/>
              </w:tabs>
              <w:spacing w:after="0"/>
              <w:ind w:left="0"/>
              <w:rPr>
                <w:rFonts w:ascii="Times New Roman" w:hAnsi="Times New Roman" w:cs="Times New Roman"/>
                <w:sz w:val="28"/>
                <w:szCs w:val="28"/>
              </w:rPr>
            </w:pPr>
            <w:r>
              <w:rPr>
                <w:rFonts w:ascii="Times New Roman" w:hAnsi="Times New Roman" w:cs="Times New Roman"/>
                <w:sz w:val="28"/>
                <w:szCs w:val="28"/>
              </w:rPr>
              <w:t>Потребление электроэнергии на 1 чел. в год</w:t>
            </w:r>
          </w:p>
        </w:tc>
        <w:tc>
          <w:tcPr>
            <w:tcW w:w="1701" w:type="dxa"/>
          </w:tcPr>
          <w:p w:rsidR="00F16FBD" w:rsidRPr="00F16FBD" w:rsidRDefault="00F16FBD"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кВт</w:t>
            </w:r>
            <w:r>
              <w:rPr>
                <w:rFonts w:ascii="Times New Roman" w:hAnsi="Times New Roman" w:cs="Times New Roman"/>
                <w:sz w:val="28"/>
                <w:szCs w:val="28"/>
                <w:vertAlign w:val="superscript"/>
              </w:rPr>
              <w:t>.</w:t>
            </w:r>
            <w:r>
              <w:rPr>
                <w:rFonts w:ascii="Times New Roman" w:hAnsi="Times New Roman" w:cs="Times New Roman"/>
                <w:sz w:val="28"/>
                <w:szCs w:val="28"/>
              </w:rPr>
              <w:t>ч</w:t>
            </w:r>
          </w:p>
        </w:tc>
        <w:tc>
          <w:tcPr>
            <w:tcW w:w="1521" w:type="dxa"/>
          </w:tcPr>
          <w:p w:rsidR="00F16FBD" w:rsidRPr="00F16FBD" w:rsidRDefault="00F16FBD"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960</w:t>
            </w:r>
          </w:p>
        </w:tc>
        <w:tc>
          <w:tcPr>
            <w:tcW w:w="889" w:type="dxa"/>
          </w:tcPr>
          <w:p w:rsidR="00F16FBD"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960</w:t>
            </w:r>
          </w:p>
        </w:tc>
      </w:tr>
      <w:tr w:rsidR="00F16FBD" w:rsidRPr="00F16FBD" w:rsidTr="00A4131A">
        <w:tc>
          <w:tcPr>
            <w:tcW w:w="884"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4.</w:t>
            </w:r>
          </w:p>
        </w:tc>
        <w:tc>
          <w:tcPr>
            <w:tcW w:w="4894" w:type="dxa"/>
          </w:tcPr>
          <w:p w:rsidR="00F16FBD" w:rsidRPr="00F16FBD" w:rsidRDefault="00F16FBD"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Протяженность сетей теплоснабжения</w:t>
            </w:r>
          </w:p>
        </w:tc>
        <w:tc>
          <w:tcPr>
            <w:tcW w:w="1701"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км</w:t>
            </w:r>
          </w:p>
        </w:tc>
        <w:tc>
          <w:tcPr>
            <w:tcW w:w="1521" w:type="dxa"/>
          </w:tcPr>
          <w:p w:rsidR="00F16FBD" w:rsidRPr="00F16FBD" w:rsidRDefault="008B0656"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889" w:type="dxa"/>
          </w:tcPr>
          <w:p w:rsidR="00F16FBD" w:rsidRPr="00F16FBD" w:rsidRDefault="008B0656"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1,8</w:t>
            </w:r>
          </w:p>
        </w:tc>
      </w:tr>
      <w:tr w:rsidR="00F16FBD" w:rsidRPr="00F16FBD" w:rsidTr="00A4131A">
        <w:tc>
          <w:tcPr>
            <w:tcW w:w="884"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5.</w:t>
            </w:r>
          </w:p>
        </w:tc>
        <w:tc>
          <w:tcPr>
            <w:tcW w:w="4894" w:type="dxa"/>
          </w:tcPr>
          <w:p w:rsidR="00F16FBD" w:rsidRPr="00F16FBD" w:rsidRDefault="00F16FBD"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Охват населения телевизионным вещанием</w:t>
            </w:r>
          </w:p>
        </w:tc>
        <w:tc>
          <w:tcPr>
            <w:tcW w:w="1701"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 от населения</w:t>
            </w:r>
          </w:p>
        </w:tc>
        <w:tc>
          <w:tcPr>
            <w:tcW w:w="1521" w:type="dxa"/>
          </w:tcPr>
          <w:p w:rsidR="00F16FBD" w:rsidRPr="00F16FBD" w:rsidRDefault="00E52172"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889" w:type="dxa"/>
          </w:tcPr>
          <w:p w:rsidR="00F16FBD" w:rsidRPr="00F16FBD" w:rsidRDefault="00E52172"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F16FBD" w:rsidRPr="00F16FBD" w:rsidTr="00A4131A">
        <w:tc>
          <w:tcPr>
            <w:tcW w:w="884" w:type="dxa"/>
          </w:tcPr>
          <w:p w:rsidR="00F16FBD" w:rsidRPr="00F16FBD" w:rsidRDefault="00A4131A"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6</w:t>
            </w:r>
            <w:r w:rsidR="00F16FBD" w:rsidRPr="00F16FBD">
              <w:rPr>
                <w:rFonts w:ascii="Times New Roman" w:hAnsi="Times New Roman" w:cs="Times New Roman"/>
                <w:sz w:val="28"/>
                <w:szCs w:val="28"/>
              </w:rPr>
              <w:t>.</w:t>
            </w:r>
          </w:p>
        </w:tc>
        <w:tc>
          <w:tcPr>
            <w:tcW w:w="4894" w:type="dxa"/>
          </w:tcPr>
          <w:p w:rsidR="00F16FBD" w:rsidRPr="00F16FBD" w:rsidRDefault="00F16FBD" w:rsidP="00F16FBD">
            <w:pPr>
              <w:pStyle w:val="ab"/>
              <w:tabs>
                <w:tab w:val="left" w:pos="3105"/>
              </w:tabs>
              <w:spacing w:after="0"/>
              <w:ind w:left="0"/>
              <w:rPr>
                <w:rFonts w:ascii="Times New Roman" w:hAnsi="Times New Roman" w:cs="Times New Roman"/>
                <w:sz w:val="28"/>
                <w:szCs w:val="28"/>
              </w:rPr>
            </w:pPr>
            <w:r w:rsidRPr="00F16FBD">
              <w:rPr>
                <w:rFonts w:ascii="Times New Roman" w:hAnsi="Times New Roman" w:cs="Times New Roman"/>
                <w:sz w:val="28"/>
                <w:szCs w:val="28"/>
              </w:rPr>
              <w:t>Обеспеченность населения телефонной сетью общего пользования</w:t>
            </w:r>
          </w:p>
        </w:tc>
        <w:tc>
          <w:tcPr>
            <w:tcW w:w="1701" w:type="dxa"/>
          </w:tcPr>
          <w:p w:rsidR="00F16FBD" w:rsidRPr="00F16FBD" w:rsidRDefault="00F16FBD" w:rsidP="00F16FBD">
            <w:pPr>
              <w:pStyle w:val="ab"/>
              <w:spacing w:after="0"/>
              <w:ind w:left="0"/>
              <w:jc w:val="center"/>
              <w:rPr>
                <w:rFonts w:ascii="Times New Roman" w:hAnsi="Times New Roman" w:cs="Times New Roman"/>
                <w:sz w:val="28"/>
                <w:szCs w:val="28"/>
              </w:rPr>
            </w:pPr>
            <w:r w:rsidRPr="00F16FBD">
              <w:rPr>
                <w:rFonts w:ascii="Times New Roman" w:hAnsi="Times New Roman" w:cs="Times New Roman"/>
                <w:sz w:val="28"/>
                <w:szCs w:val="28"/>
              </w:rPr>
              <w:t>номеров</w:t>
            </w:r>
          </w:p>
        </w:tc>
        <w:tc>
          <w:tcPr>
            <w:tcW w:w="1521" w:type="dxa"/>
          </w:tcPr>
          <w:p w:rsidR="00F16FBD" w:rsidRPr="00F16FBD" w:rsidRDefault="00FA766B"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106</w:t>
            </w:r>
          </w:p>
        </w:tc>
        <w:tc>
          <w:tcPr>
            <w:tcW w:w="889" w:type="dxa"/>
          </w:tcPr>
          <w:p w:rsidR="00F16FBD" w:rsidRPr="00F16FBD" w:rsidRDefault="00FA766B" w:rsidP="00F16FBD">
            <w:pPr>
              <w:pStyle w:val="ab"/>
              <w:spacing w:after="0"/>
              <w:ind w:left="0"/>
              <w:jc w:val="center"/>
              <w:rPr>
                <w:rFonts w:ascii="Times New Roman" w:hAnsi="Times New Roman" w:cs="Times New Roman"/>
                <w:sz w:val="28"/>
                <w:szCs w:val="28"/>
              </w:rPr>
            </w:pPr>
            <w:r>
              <w:rPr>
                <w:rFonts w:ascii="Times New Roman" w:hAnsi="Times New Roman" w:cs="Times New Roman"/>
                <w:sz w:val="28"/>
                <w:szCs w:val="28"/>
              </w:rPr>
              <w:t>106</w:t>
            </w:r>
          </w:p>
        </w:tc>
      </w:tr>
    </w:tbl>
    <w:p w:rsidR="00B377C7" w:rsidRPr="00F16FBD" w:rsidRDefault="00B377C7" w:rsidP="00E707C0">
      <w:pPr>
        <w:pStyle w:val="ab"/>
        <w:spacing w:after="0" w:line="360" w:lineRule="auto"/>
        <w:ind w:left="-180" w:firstLine="709"/>
        <w:jc w:val="center"/>
        <w:rPr>
          <w:rFonts w:ascii="Times New Roman" w:hAnsi="Times New Roman" w:cs="Times New Roman"/>
          <w:sz w:val="28"/>
          <w:szCs w:val="28"/>
        </w:rPr>
      </w:pPr>
    </w:p>
    <w:p w:rsidR="00B377C7" w:rsidRPr="00F16FBD" w:rsidRDefault="00B377C7" w:rsidP="00E707C0">
      <w:pPr>
        <w:spacing w:line="360" w:lineRule="auto"/>
        <w:jc w:val="both"/>
        <w:rPr>
          <w:rFonts w:ascii="Times New Roman" w:hAnsi="Times New Roman" w:cs="Times New Roman"/>
        </w:rPr>
      </w:pPr>
      <w:r w:rsidRPr="00F16FBD">
        <w:rPr>
          <w:rFonts w:ascii="Times New Roman" w:hAnsi="Times New Roman" w:cs="Times New Roman"/>
        </w:rPr>
        <w:t>* - площади определены по картографическому материалу М 1:100 000 согласно текстовому описанию прох</w:t>
      </w:r>
      <w:r w:rsidR="00FA766B">
        <w:rPr>
          <w:rFonts w:ascii="Times New Roman" w:hAnsi="Times New Roman" w:cs="Times New Roman"/>
        </w:rPr>
        <w:t>ождения границ МО ГП «Янчукан</w:t>
      </w:r>
      <w:r w:rsidRPr="00F16FBD">
        <w:rPr>
          <w:rFonts w:ascii="Times New Roman" w:hAnsi="Times New Roman" w:cs="Times New Roman"/>
        </w:rPr>
        <w:t>» по Закону Республики Бурятия № 985 -</w:t>
      </w:r>
      <w:r w:rsidRPr="00F16FBD">
        <w:rPr>
          <w:rFonts w:ascii="Times New Roman" w:hAnsi="Times New Roman" w:cs="Times New Roman"/>
          <w:lang w:val="en-US"/>
        </w:rPr>
        <w:t>III</w:t>
      </w:r>
      <w:r w:rsidRPr="00F16FBD">
        <w:rPr>
          <w:rFonts w:ascii="Times New Roman" w:hAnsi="Times New Roman" w:cs="Times New Roman"/>
        </w:rPr>
        <w:t xml:space="preserve"> «Об установлении границ, образовании и наделении статусом муниципальных образований в Республике Бурятия». Границы в векторном виде предоставлены администрацией МО «Северо-Байкальский район».</w:t>
      </w:r>
    </w:p>
    <w:p w:rsidR="00B377C7" w:rsidRPr="00B377C7" w:rsidRDefault="00B377C7" w:rsidP="00E707C0">
      <w:pPr>
        <w:spacing w:line="360" w:lineRule="auto"/>
        <w:ind w:firstLine="539"/>
        <w:jc w:val="both"/>
        <w:rPr>
          <w:rFonts w:ascii="Times New Roman" w:hAnsi="Times New Roman" w:cs="Times New Roman"/>
          <w:color w:val="FF0000"/>
          <w:sz w:val="28"/>
          <w:szCs w:val="28"/>
        </w:rPr>
      </w:pPr>
      <w:bookmarkStart w:id="3" w:name="_GoBack"/>
      <w:bookmarkEnd w:id="3"/>
    </w:p>
    <w:sectPr w:rsidR="00B377C7" w:rsidRPr="00B377C7" w:rsidSect="00C5186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4A" w:rsidRDefault="00FB664A" w:rsidP="00C51863">
      <w:pPr>
        <w:spacing w:after="0" w:line="240" w:lineRule="auto"/>
      </w:pPr>
      <w:r>
        <w:separator/>
      </w:r>
    </w:p>
  </w:endnote>
  <w:endnote w:type="continuationSeparator" w:id="0">
    <w:p w:rsidR="00FB664A" w:rsidRDefault="00FB664A" w:rsidP="00C51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4A" w:rsidRDefault="00FB664A" w:rsidP="00C51863">
      <w:pPr>
        <w:spacing w:after="0" w:line="240" w:lineRule="auto"/>
      </w:pPr>
      <w:r>
        <w:separator/>
      </w:r>
    </w:p>
  </w:footnote>
  <w:footnote w:type="continuationSeparator" w:id="0">
    <w:p w:rsidR="00FB664A" w:rsidRDefault="00FB664A" w:rsidP="00C51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9816"/>
    </w:sdtPr>
    <w:sdtContent>
      <w:p w:rsidR="00A4131A" w:rsidRDefault="00C97371">
        <w:pPr>
          <w:pStyle w:val="af1"/>
          <w:jc w:val="right"/>
        </w:pPr>
        <w:fldSimple w:instr=" PAGE   \* MERGEFORMAT ">
          <w:r w:rsidR="00DF7F62">
            <w:rPr>
              <w:noProof/>
            </w:rPr>
            <w:t>12</w:t>
          </w:r>
        </w:fldSimple>
      </w:p>
    </w:sdtContent>
  </w:sdt>
  <w:p w:rsidR="00A4131A" w:rsidRDefault="00A413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1">
    <w:nsid w:val="03EB0E23"/>
    <w:multiLevelType w:val="hybridMultilevel"/>
    <w:tmpl w:val="36943B0C"/>
    <w:lvl w:ilvl="0" w:tplc="C1486A8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183D2E"/>
    <w:multiLevelType w:val="hybridMultilevel"/>
    <w:tmpl w:val="A6EC3904"/>
    <w:lvl w:ilvl="0" w:tplc="04190001">
      <w:start w:val="1"/>
      <w:numFmt w:val="bullet"/>
      <w:lvlText w:val=""/>
      <w:lvlJc w:val="left"/>
      <w:pPr>
        <w:tabs>
          <w:tab w:val="num" w:pos="1335"/>
        </w:tabs>
        <w:ind w:left="1335"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131509"/>
    <w:multiLevelType w:val="hybridMultilevel"/>
    <w:tmpl w:val="5C1655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E20690"/>
    <w:multiLevelType w:val="hybridMultilevel"/>
    <w:tmpl w:val="CBD8BE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A12C72"/>
    <w:multiLevelType w:val="hybridMultilevel"/>
    <w:tmpl w:val="A8DA27E2"/>
    <w:lvl w:ilvl="0" w:tplc="FFFFFFFF">
      <w:numFmt w:val="bullet"/>
      <w:pStyle w:val="a"/>
      <w:lvlText w:val=""/>
      <w:lvlJc w:val="left"/>
      <w:pPr>
        <w:tabs>
          <w:tab w:val="num" w:pos="1287"/>
        </w:tabs>
        <w:ind w:left="1287"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6">
    <w:nsid w:val="149F4E70"/>
    <w:multiLevelType w:val="hybridMultilevel"/>
    <w:tmpl w:val="C44AE52C"/>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411A79"/>
    <w:multiLevelType w:val="hybridMultilevel"/>
    <w:tmpl w:val="A1E0A360"/>
    <w:lvl w:ilvl="0" w:tplc="04190001">
      <w:start w:val="1"/>
      <w:numFmt w:val="bullet"/>
      <w:lvlText w:val=""/>
      <w:lvlJc w:val="left"/>
      <w:pPr>
        <w:tabs>
          <w:tab w:val="num" w:pos="1335"/>
        </w:tabs>
        <w:ind w:left="1335"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3F06113"/>
    <w:multiLevelType w:val="hybridMultilevel"/>
    <w:tmpl w:val="A40E155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407596"/>
    <w:multiLevelType w:val="hybridMultilevel"/>
    <w:tmpl w:val="27E4C8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3A75A9"/>
    <w:multiLevelType w:val="hybridMultilevel"/>
    <w:tmpl w:val="56C42CB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1">
    <w:nsid w:val="34722ACD"/>
    <w:multiLevelType w:val="hybridMultilevel"/>
    <w:tmpl w:val="8B720A0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38641BA5"/>
    <w:multiLevelType w:val="hybridMultilevel"/>
    <w:tmpl w:val="5408516E"/>
    <w:lvl w:ilvl="0" w:tplc="CA500AC4">
      <w:start w:val="3"/>
      <w:numFmt w:val="decimal"/>
      <w:lvlText w:val="%1."/>
      <w:lvlJc w:val="left"/>
      <w:pPr>
        <w:ind w:left="135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0F2791"/>
    <w:multiLevelType w:val="hybridMultilevel"/>
    <w:tmpl w:val="5A721A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0F65A1F"/>
    <w:multiLevelType w:val="hybridMultilevel"/>
    <w:tmpl w:val="3080FC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11D40A6"/>
    <w:multiLevelType w:val="hybridMultilevel"/>
    <w:tmpl w:val="704A2694"/>
    <w:lvl w:ilvl="0" w:tplc="66F068E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D0203B"/>
    <w:multiLevelType w:val="hybridMultilevel"/>
    <w:tmpl w:val="7D628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1A2DDA"/>
    <w:multiLevelType w:val="multilevel"/>
    <w:tmpl w:val="CC4C32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64E625A"/>
    <w:multiLevelType w:val="multilevel"/>
    <w:tmpl w:val="ADE6FDA4"/>
    <w:lvl w:ilvl="0">
      <w:start w:val="2"/>
      <w:numFmt w:val="decimal"/>
      <w:lvlText w:val="%1."/>
      <w:lvlJc w:val="left"/>
      <w:pPr>
        <w:ind w:left="435" w:hanging="43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BAE07BD"/>
    <w:multiLevelType w:val="hybridMultilevel"/>
    <w:tmpl w:val="D48C87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DBC6DDA"/>
    <w:multiLevelType w:val="hybridMultilevel"/>
    <w:tmpl w:val="425C2B8A"/>
    <w:lvl w:ilvl="0" w:tplc="BBEAAB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7338D4"/>
    <w:multiLevelType w:val="hybridMultilevel"/>
    <w:tmpl w:val="69B2691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599205A2"/>
    <w:multiLevelType w:val="hybridMultilevel"/>
    <w:tmpl w:val="B29C8596"/>
    <w:lvl w:ilvl="0" w:tplc="BBEAAB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9FC729C"/>
    <w:multiLevelType w:val="hybridMultilevel"/>
    <w:tmpl w:val="E6DC28A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E61CA4"/>
    <w:multiLevelType w:val="hybridMultilevel"/>
    <w:tmpl w:val="C410516C"/>
    <w:lvl w:ilvl="0" w:tplc="D0106E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16765F9"/>
    <w:multiLevelType w:val="hybridMultilevel"/>
    <w:tmpl w:val="A26441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1827E0A"/>
    <w:multiLevelType w:val="hybridMultilevel"/>
    <w:tmpl w:val="12EC6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846E14"/>
    <w:multiLevelType w:val="hybridMultilevel"/>
    <w:tmpl w:val="F67A5D2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8">
    <w:nsid w:val="6A8F4914"/>
    <w:multiLevelType w:val="hybridMultilevel"/>
    <w:tmpl w:val="868890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C537064"/>
    <w:multiLevelType w:val="hybridMultilevel"/>
    <w:tmpl w:val="4AC01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CF242EA"/>
    <w:multiLevelType w:val="hybridMultilevel"/>
    <w:tmpl w:val="BF1060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E655B64"/>
    <w:multiLevelType w:val="hybridMultilevel"/>
    <w:tmpl w:val="BCD6D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EF7F28"/>
    <w:multiLevelType w:val="multilevel"/>
    <w:tmpl w:val="3532345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1F05EC4"/>
    <w:multiLevelType w:val="hybridMultilevel"/>
    <w:tmpl w:val="931AD0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36D7E81"/>
    <w:multiLevelType w:val="multilevel"/>
    <w:tmpl w:val="CC4C32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78757DE4"/>
    <w:multiLevelType w:val="hybridMultilevel"/>
    <w:tmpl w:val="AAD07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C791A"/>
    <w:multiLevelType w:val="hybridMultilevel"/>
    <w:tmpl w:val="09C665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A2D74EA"/>
    <w:multiLevelType w:val="hybridMultilevel"/>
    <w:tmpl w:val="EA44B2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17"/>
  </w:num>
  <w:num w:numId="3">
    <w:abstractNumId w:val="28"/>
  </w:num>
  <w:num w:numId="4">
    <w:abstractNumId w:val="8"/>
  </w:num>
  <w:num w:numId="5">
    <w:abstractNumId w:val="11"/>
  </w:num>
  <w:num w:numId="6">
    <w:abstractNumId w:val="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num>
  <w:num w:numId="12">
    <w:abstractNumId w:val="10"/>
  </w:num>
  <w:num w:numId="13">
    <w:abstractNumId w:val="0"/>
  </w:num>
  <w:num w:numId="14">
    <w:abstractNumId w:val="33"/>
  </w:num>
  <w:num w:numId="15">
    <w:abstractNumId w:val="7"/>
  </w:num>
  <w:num w:numId="16">
    <w:abstractNumId w:val="2"/>
  </w:num>
  <w:num w:numId="17">
    <w:abstractNumId w:val="24"/>
  </w:num>
  <w:num w:numId="18">
    <w:abstractNumId w:val="25"/>
  </w:num>
  <w:num w:numId="19">
    <w:abstractNumId w:val="9"/>
  </w:num>
  <w:num w:numId="20">
    <w:abstractNumId w:val="37"/>
  </w:num>
  <w:num w:numId="21">
    <w:abstractNumId w:val="13"/>
  </w:num>
  <w:num w:numId="22">
    <w:abstractNumId w:val="36"/>
  </w:num>
  <w:num w:numId="23">
    <w:abstractNumId w:val="30"/>
  </w:num>
  <w:num w:numId="24">
    <w:abstractNumId w:val="3"/>
  </w:num>
  <w:num w:numId="25">
    <w:abstractNumId w:val="4"/>
  </w:num>
  <w:num w:numId="26">
    <w:abstractNumId w:val="29"/>
  </w:num>
  <w:num w:numId="27">
    <w:abstractNumId w:val="27"/>
  </w:num>
  <w:num w:numId="28">
    <w:abstractNumId w:val="12"/>
  </w:num>
  <w:num w:numId="29">
    <w:abstractNumId w:val="23"/>
  </w:num>
  <w:num w:numId="30">
    <w:abstractNumId w:val="16"/>
  </w:num>
  <w:num w:numId="31">
    <w:abstractNumId w:val="21"/>
  </w:num>
  <w:num w:numId="32">
    <w:abstractNumId w:val="6"/>
  </w:num>
  <w:num w:numId="33">
    <w:abstractNumId w:val="1"/>
  </w:num>
  <w:num w:numId="34">
    <w:abstractNumId w:val="35"/>
  </w:num>
  <w:num w:numId="35">
    <w:abstractNumId w:val="31"/>
  </w:num>
  <w:num w:numId="36">
    <w:abstractNumId w:val="26"/>
  </w:num>
  <w:num w:numId="37">
    <w:abstractNumId w:val="19"/>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400F"/>
    <w:rsid w:val="000165C4"/>
    <w:rsid w:val="000229A0"/>
    <w:rsid w:val="00082465"/>
    <w:rsid w:val="000D3885"/>
    <w:rsid w:val="000D68B6"/>
    <w:rsid w:val="0011367A"/>
    <w:rsid w:val="0014008B"/>
    <w:rsid w:val="001702B6"/>
    <w:rsid w:val="001866D1"/>
    <w:rsid w:val="001E2068"/>
    <w:rsid w:val="00261C0B"/>
    <w:rsid w:val="002828FD"/>
    <w:rsid w:val="002A595A"/>
    <w:rsid w:val="002F096D"/>
    <w:rsid w:val="002F5026"/>
    <w:rsid w:val="00345EFD"/>
    <w:rsid w:val="00351406"/>
    <w:rsid w:val="0035145B"/>
    <w:rsid w:val="003717EB"/>
    <w:rsid w:val="00396052"/>
    <w:rsid w:val="003A5AA5"/>
    <w:rsid w:val="003D7BF0"/>
    <w:rsid w:val="00426917"/>
    <w:rsid w:val="00427B5B"/>
    <w:rsid w:val="004B2BF8"/>
    <w:rsid w:val="004C536E"/>
    <w:rsid w:val="004C5F6A"/>
    <w:rsid w:val="004E73B6"/>
    <w:rsid w:val="004E7D1D"/>
    <w:rsid w:val="00543BB2"/>
    <w:rsid w:val="00550AA1"/>
    <w:rsid w:val="00584EF2"/>
    <w:rsid w:val="00585F1C"/>
    <w:rsid w:val="005F7248"/>
    <w:rsid w:val="006040FC"/>
    <w:rsid w:val="00617C2C"/>
    <w:rsid w:val="00623946"/>
    <w:rsid w:val="00635E6E"/>
    <w:rsid w:val="00640C57"/>
    <w:rsid w:val="0069400F"/>
    <w:rsid w:val="00696423"/>
    <w:rsid w:val="006C175D"/>
    <w:rsid w:val="006C5E08"/>
    <w:rsid w:val="006E46C6"/>
    <w:rsid w:val="00700C8C"/>
    <w:rsid w:val="007270F4"/>
    <w:rsid w:val="007D39E6"/>
    <w:rsid w:val="007E7CA5"/>
    <w:rsid w:val="007F1909"/>
    <w:rsid w:val="008B0656"/>
    <w:rsid w:val="008C363F"/>
    <w:rsid w:val="008C583B"/>
    <w:rsid w:val="008F2CE4"/>
    <w:rsid w:val="008F7F96"/>
    <w:rsid w:val="00985E1B"/>
    <w:rsid w:val="009B5ADF"/>
    <w:rsid w:val="009C04F5"/>
    <w:rsid w:val="009E7361"/>
    <w:rsid w:val="009F2DD2"/>
    <w:rsid w:val="00A4131A"/>
    <w:rsid w:val="00A954FD"/>
    <w:rsid w:val="00AE3D59"/>
    <w:rsid w:val="00B02067"/>
    <w:rsid w:val="00B10E11"/>
    <w:rsid w:val="00B377C7"/>
    <w:rsid w:val="00B449AB"/>
    <w:rsid w:val="00B938E1"/>
    <w:rsid w:val="00BB0BC0"/>
    <w:rsid w:val="00BC6527"/>
    <w:rsid w:val="00C2661F"/>
    <w:rsid w:val="00C43A55"/>
    <w:rsid w:val="00C51863"/>
    <w:rsid w:val="00C63991"/>
    <w:rsid w:val="00C64C4C"/>
    <w:rsid w:val="00C97371"/>
    <w:rsid w:val="00CA1472"/>
    <w:rsid w:val="00CB2A6E"/>
    <w:rsid w:val="00D158EA"/>
    <w:rsid w:val="00D66396"/>
    <w:rsid w:val="00DD7073"/>
    <w:rsid w:val="00DF58C5"/>
    <w:rsid w:val="00DF7F62"/>
    <w:rsid w:val="00E52172"/>
    <w:rsid w:val="00E55593"/>
    <w:rsid w:val="00E64B70"/>
    <w:rsid w:val="00E707C0"/>
    <w:rsid w:val="00EC21BF"/>
    <w:rsid w:val="00ED0E31"/>
    <w:rsid w:val="00ED1368"/>
    <w:rsid w:val="00EF4ABA"/>
    <w:rsid w:val="00F023E9"/>
    <w:rsid w:val="00F0455E"/>
    <w:rsid w:val="00F15A2C"/>
    <w:rsid w:val="00F16FBD"/>
    <w:rsid w:val="00F20A86"/>
    <w:rsid w:val="00F272B0"/>
    <w:rsid w:val="00F3271C"/>
    <w:rsid w:val="00F53FDF"/>
    <w:rsid w:val="00FA060A"/>
    <w:rsid w:val="00FA34FC"/>
    <w:rsid w:val="00FA766B"/>
    <w:rsid w:val="00FB0759"/>
    <w:rsid w:val="00FB664A"/>
    <w:rsid w:val="00FD4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3E9"/>
  </w:style>
  <w:style w:type="paragraph" w:styleId="1">
    <w:name w:val="heading 1"/>
    <w:basedOn w:val="a0"/>
    <w:next w:val="a0"/>
    <w:link w:val="10"/>
    <w:uiPriority w:val="9"/>
    <w:qFormat/>
    <w:rsid w:val="00186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96052"/>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0"/>
    <w:next w:val="a0"/>
    <w:link w:val="50"/>
    <w:qFormat/>
    <w:rsid w:val="00635E6E"/>
    <w:pPr>
      <w:spacing w:before="240" w:after="60" w:line="240" w:lineRule="auto"/>
      <w:outlineLvl w:val="4"/>
    </w:pPr>
    <w:rPr>
      <w:rFonts w:ascii="Calibri" w:eastAsia="Times New Roman" w:hAnsi="Calibri" w:cs="Times New Roman"/>
      <w:b/>
      <w:bCs/>
      <w:i/>
      <w:iCs/>
      <w:sz w:val="26"/>
      <w:szCs w:val="26"/>
    </w:rPr>
  </w:style>
  <w:style w:type="paragraph" w:styleId="9">
    <w:name w:val="heading 9"/>
    <w:basedOn w:val="a0"/>
    <w:next w:val="a0"/>
    <w:link w:val="90"/>
    <w:uiPriority w:val="9"/>
    <w:unhideWhenUsed/>
    <w:qFormat/>
    <w:rsid w:val="00B938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3"/>
    <w:basedOn w:val="a0"/>
    <w:link w:val="a5"/>
    <w:qFormat/>
    <w:rsid w:val="0069400F"/>
    <w:pPr>
      <w:spacing w:after="0" w:line="240" w:lineRule="auto"/>
      <w:jc w:val="center"/>
    </w:pPr>
    <w:rPr>
      <w:rFonts w:ascii="Times New Roman" w:eastAsia="Times New Roman" w:hAnsi="Times New Roman" w:cs="Times New Roman"/>
      <w:sz w:val="40"/>
      <w:szCs w:val="20"/>
    </w:rPr>
  </w:style>
  <w:style w:type="character" w:customStyle="1" w:styleId="a5">
    <w:name w:val="Название Знак"/>
    <w:aliases w:val=" Знак3 Знак"/>
    <w:basedOn w:val="a1"/>
    <w:link w:val="a4"/>
    <w:rsid w:val="0069400F"/>
    <w:rPr>
      <w:rFonts w:ascii="Times New Roman" w:eastAsia="Times New Roman" w:hAnsi="Times New Roman" w:cs="Times New Roman"/>
      <w:sz w:val="40"/>
      <w:szCs w:val="20"/>
    </w:rPr>
  </w:style>
  <w:style w:type="paragraph" w:styleId="a6">
    <w:name w:val="Balloon Text"/>
    <w:basedOn w:val="a0"/>
    <w:link w:val="a7"/>
    <w:uiPriority w:val="99"/>
    <w:semiHidden/>
    <w:unhideWhenUsed/>
    <w:rsid w:val="0069400F"/>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9400F"/>
    <w:rPr>
      <w:rFonts w:ascii="Tahoma" w:hAnsi="Tahoma" w:cs="Tahoma"/>
      <w:sz w:val="16"/>
      <w:szCs w:val="16"/>
    </w:rPr>
  </w:style>
  <w:style w:type="table" w:styleId="a8">
    <w:name w:val="Table Grid"/>
    <w:basedOn w:val="a2"/>
    <w:uiPriority w:val="59"/>
    <w:rsid w:val="00694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rsid w:val="00396052"/>
    <w:rPr>
      <w:rFonts w:ascii="Cambria" w:eastAsia="Times New Roman" w:hAnsi="Cambria" w:cs="Times New Roman"/>
      <w:b/>
      <w:bCs/>
      <w:i/>
      <w:iCs/>
      <w:sz w:val="28"/>
      <w:szCs w:val="28"/>
    </w:rPr>
  </w:style>
  <w:style w:type="paragraph" w:styleId="a9">
    <w:name w:val="List Paragraph"/>
    <w:basedOn w:val="a0"/>
    <w:uiPriority w:val="34"/>
    <w:qFormat/>
    <w:rsid w:val="00396052"/>
    <w:pPr>
      <w:ind w:left="720"/>
      <w:contextualSpacing/>
    </w:pPr>
  </w:style>
  <w:style w:type="paragraph" w:styleId="21">
    <w:name w:val="Body Text 2"/>
    <w:aliases w:val="Основной текст сноска под таблицу,Основной текст сноска под таблицу Знак,Основной текст сноска под таблицу Знак Знак,Основной текст сноска под таблицу Знак1"/>
    <w:basedOn w:val="a0"/>
    <w:link w:val="22"/>
    <w:semiHidden/>
    <w:rsid w:val="00351406"/>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aliases w:val="Основной текст сноска под таблицу Знак2,Основной текст сноска под таблицу Знак Знак1,Основной текст сноска под таблицу Знак Знак Знак,Основной текст сноска под таблицу Знак1 Знак"/>
    <w:basedOn w:val="a1"/>
    <w:link w:val="21"/>
    <w:semiHidden/>
    <w:rsid w:val="00351406"/>
    <w:rPr>
      <w:rFonts w:ascii="Times New Roman" w:eastAsia="Times New Roman" w:hAnsi="Times New Roman" w:cs="Times New Roman"/>
      <w:sz w:val="28"/>
      <w:szCs w:val="20"/>
    </w:rPr>
  </w:style>
  <w:style w:type="paragraph" w:customStyle="1" w:styleId="aa">
    <w:name w:val="ОТСТУП"/>
    <w:basedOn w:val="a0"/>
    <w:rsid w:val="0011367A"/>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4"/>
      <w:szCs w:val="24"/>
    </w:rPr>
  </w:style>
  <w:style w:type="paragraph" w:styleId="ab">
    <w:name w:val="Body Text Indent"/>
    <w:basedOn w:val="a0"/>
    <w:link w:val="ac"/>
    <w:uiPriority w:val="99"/>
    <w:unhideWhenUsed/>
    <w:rsid w:val="0011367A"/>
    <w:pPr>
      <w:spacing w:after="120"/>
      <w:ind w:left="283"/>
    </w:pPr>
  </w:style>
  <w:style w:type="character" w:customStyle="1" w:styleId="ac">
    <w:name w:val="Основной текст с отступом Знак"/>
    <w:basedOn w:val="a1"/>
    <w:link w:val="ab"/>
    <w:uiPriority w:val="99"/>
    <w:rsid w:val="0011367A"/>
  </w:style>
  <w:style w:type="paragraph" w:styleId="ad">
    <w:name w:val="Body Text"/>
    <w:basedOn w:val="a0"/>
    <w:link w:val="ae"/>
    <w:uiPriority w:val="99"/>
    <w:semiHidden/>
    <w:unhideWhenUsed/>
    <w:rsid w:val="0011367A"/>
    <w:pPr>
      <w:spacing w:after="120"/>
    </w:pPr>
  </w:style>
  <w:style w:type="character" w:customStyle="1" w:styleId="ae">
    <w:name w:val="Основной текст Знак"/>
    <w:basedOn w:val="a1"/>
    <w:link w:val="ad"/>
    <w:uiPriority w:val="99"/>
    <w:semiHidden/>
    <w:rsid w:val="0011367A"/>
  </w:style>
  <w:style w:type="paragraph" w:styleId="af">
    <w:name w:val="caption"/>
    <w:basedOn w:val="a0"/>
    <w:next w:val="a0"/>
    <w:qFormat/>
    <w:rsid w:val="0011367A"/>
    <w:pPr>
      <w:spacing w:after="0" w:line="240" w:lineRule="auto"/>
      <w:jc w:val="right"/>
    </w:pPr>
    <w:rPr>
      <w:rFonts w:ascii="Times New Roman" w:eastAsia="Times New Roman" w:hAnsi="Times New Roman" w:cs="Times New Roman"/>
      <w:b/>
      <w:bCs/>
      <w:szCs w:val="28"/>
    </w:rPr>
  </w:style>
  <w:style w:type="paragraph" w:styleId="af0">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0"/>
    <w:link w:val="11"/>
    <w:rsid w:val="00DD707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Aeaaiue">
    <w:name w:val="1Aeaaiue"/>
    <w:basedOn w:val="a0"/>
    <w:rsid w:val="00E55593"/>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styleId="23">
    <w:name w:val="Body Text Indent 2"/>
    <w:aliases w:val=" Знак2,Знак2"/>
    <w:basedOn w:val="a0"/>
    <w:link w:val="24"/>
    <w:rsid w:val="00E5559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2 Знак,Знак2 Знак"/>
    <w:basedOn w:val="a1"/>
    <w:link w:val="23"/>
    <w:rsid w:val="00E55593"/>
    <w:rPr>
      <w:rFonts w:ascii="Times New Roman" w:eastAsia="Times New Roman" w:hAnsi="Times New Roman" w:cs="Times New Roman"/>
      <w:sz w:val="24"/>
      <w:szCs w:val="24"/>
    </w:rPr>
  </w:style>
  <w:style w:type="paragraph" w:customStyle="1" w:styleId="a">
    <w:name w:val="Форма"/>
    <w:basedOn w:val="a0"/>
    <w:rsid w:val="00635E6E"/>
    <w:pPr>
      <w:numPr>
        <w:numId w:val="6"/>
      </w:numPr>
      <w:tabs>
        <w:tab w:val="left" w:pos="510"/>
        <w:tab w:val="left" w:pos="1247"/>
        <w:tab w:val="left" w:pos="1361"/>
        <w:tab w:val="left" w:pos="1531"/>
        <w:tab w:val="left" w:pos="6300"/>
      </w:tabs>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1"/>
    <w:link w:val="5"/>
    <w:rsid w:val="00635E6E"/>
    <w:rPr>
      <w:rFonts w:ascii="Calibri" w:eastAsia="Times New Roman" w:hAnsi="Calibri" w:cs="Times New Roman"/>
      <w:b/>
      <w:bCs/>
      <w:i/>
      <w:iCs/>
      <w:sz w:val="26"/>
      <w:szCs w:val="26"/>
    </w:rPr>
  </w:style>
  <w:style w:type="paragraph" w:customStyle="1" w:styleId="ConsNormal">
    <w:name w:val="ConsNormal"/>
    <w:rsid w:val="00635E6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f1">
    <w:name w:val="header"/>
    <w:aliases w:val=" Знак6,Знак6,ВерхКолонтитул"/>
    <w:basedOn w:val="a0"/>
    <w:link w:val="af2"/>
    <w:uiPriority w:val="99"/>
    <w:rsid w:val="00635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aliases w:val=" Знак6 Знак,Знак6 Знак,ВерхКолонтитул Знак"/>
    <w:basedOn w:val="a1"/>
    <w:link w:val="af1"/>
    <w:uiPriority w:val="99"/>
    <w:rsid w:val="00635E6E"/>
    <w:rPr>
      <w:rFonts w:ascii="Times New Roman" w:eastAsia="Times New Roman" w:hAnsi="Times New Roman" w:cs="Times New Roman"/>
      <w:sz w:val="24"/>
      <w:szCs w:val="24"/>
    </w:rPr>
  </w:style>
  <w:style w:type="paragraph" w:customStyle="1" w:styleId="ConsPlusNormal">
    <w:name w:val="ConsPlusNormal"/>
    <w:rsid w:val="00635E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сновной текст1"/>
    <w:basedOn w:val="a0"/>
    <w:rsid w:val="00635E6E"/>
    <w:pPr>
      <w:spacing w:after="0" w:line="240" w:lineRule="auto"/>
    </w:pPr>
    <w:rPr>
      <w:rFonts w:ascii="Times New Roman" w:eastAsia="Times New Roman" w:hAnsi="Times New Roman" w:cs="Times New Roman"/>
      <w:sz w:val="28"/>
      <w:szCs w:val="20"/>
    </w:rPr>
  </w:style>
  <w:style w:type="paragraph" w:styleId="3">
    <w:name w:val="Body Text 3"/>
    <w:basedOn w:val="a0"/>
    <w:link w:val="30"/>
    <w:rsid w:val="00635E6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635E6E"/>
    <w:rPr>
      <w:rFonts w:ascii="Times New Roman" w:eastAsia="Times New Roman" w:hAnsi="Times New Roman" w:cs="Times New Roman"/>
      <w:sz w:val="16"/>
      <w:szCs w:val="16"/>
    </w:rPr>
  </w:style>
  <w:style w:type="paragraph" w:customStyle="1" w:styleId="13">
    <w:name w:val="Основной текст.Основной текст1"/>
    <w:rsid w:val="009E7361"/>
    <w:pPr>
      <w:autoSpaceDE w:val="0"/>
      <w:autoSpaceDN w:val="0"/>
      <w:spacing w:after="0" w:line="240" w:lineRule="auto"/>
      <w:jc w:val="both"/>
    </w:pPr>
    <w:rPr>
      <w:rFonts w:ascii="Arial" w:eastAsia="Times New Roman" w:hAnsi="Arial" w:cs="Arial"/>
      <w:sz w:val="28"/>
      <w:szCs w:val="28"/>
    </w:rPr>
  </w:style>
  <w:style w:type="paragraph" w:customStyle="1" w:styleId="xl63">
    <w:name w:val="xl63"/>
    <w:basedOn w:val="a0"/>
    <w:rsid w:val="00696423"/>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0"/>
    <w:rsid w:val="00696423"/>
    <w:pPr>
      <w:spacing w:after="0" w:line="240" w:lineRule="auto"/>
    </w:pPr>
    <w:rPr>
      <w:rFonts w:ascii="Verdana" w:eastAsia="Times New Roman" w:hAnsi="Verdana" w:cs="Verdana"/>
      <w:sz w:val="20"/>
      <w:szCs w:val="20"/>
      <w:lang w:val="en-US" w:eastAsia="en-US"/>
    </w:rPr>
  </w:style>
  <w:style w:type="paragraph" w:customStyle="1" w:styleId="110">
    <w:name w:val="Заголовок 11"/>
    <w:basedOn w:val="a0"/>
    <w:next w:val="a0"/>
    <w:rsid w:val="00696423"/>
    <w:pPr>
      <w:keepNext/>
      <w:spacing w:after="0" w:line="240" w:lineRule="auto"/>
      <w:jc w:val="center"/>
      <w:outlineLvl w:val="0"/>
    </w:pPr>
    <w:rPr>
      <w:rFonts w:ascii="Times New Roman" w:eastAsia="Times New Roman" w:hAnsi="Times New Roman" w:cs="Times New Roman"/>
      <w:sz w:val="24"/>
      <w:szCs w:val="20"/>
      <w:lang w:val="en-US"/>
    </w:rPr>
  </w:style>
  <w:style w:type="paragraph" w:customStyle="1" w:styleId="210">
    <w:name w:val="Заголовок 21"/>
    <w:basedOn w:val="a0"/>
    <w:next w:val="a0"/>
    <w:rsid w:val="00696423"/>
    <w:pPr>
      <w:keepNext/>
      <w:spacing w:after="0" w:line="240" w:lineRule="auto"/>
      <w:jc w:val="right"/>
      <w:outlineLvl w:val="1"/>
    </w:pPr>
    <w:rPr>
      <w:rFonts w:ascii="Times New Roman" w:eastAsia="Times New Roman" w:hAnsi="Times New Roman" w:cs="Times New Roman"/>
      <w:sz w:val="28"/>
      <w:szCs w:val="20"/>
    </w:rPr>
  </w:style>
  <w:style w:type="character" w:customStyle="1" w:styleId="11">
    <w:name w:val="Обычный (веб) Знак1"/>
    <w:aliases w:val="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basedOn w:val="a1"/>
    <w:link w:val="af0"/>
    <w:rsid w:val="00B377C7"/>
    <w:rPr>
      <w:rFonts w:ascii="Arial Unicode MS" w:eastAsia="Arial Unicode MS" w:hAnsi="Arial Unicode MS" w:cs="Arial Unicode MS"/>
      <w:color w:val="000000"/>
      <w:sz w:val="24"/>
      <w:szCs w:val="24"/>
    </w:rPr>
  </w:style>
  <w:style w:type="paragraph" w:customStyle="1" w:styleId="Default">
    <w:name w:val="Default"/>
    <w:rsid w:val="00B377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Обычный1"/>
    <w:rsid w:val="00B377C7"/>
    <w:pPr>
      <w:widowControl w:val="0"/>
      <w:spacing w:after="0" w:line="340" w:lineRule="auto"/>
      <w:ind w:left="1360" w:firstLine="560"/>
      <w:jc w:val="both"/>
    </w:pPr>
    <w:rPr>
      <w:rFonts w:ascii="Courier New" w:eastAsia="Times New Roman" w:hAnsi="Courier New" w:cs="Times New Roman"/>
      <w:snapToGrid w:val="0"/>
      <w:szCs w:val="20"/>
    </w:rPr>
  </w:style>
  <w:style w:type="paragraph" w:styleId="af3">
    <w:name w:val="footer"/>
    <w:basedOn w:val="a0"/>
    <w:link w:val="af4"/>
    <w:uiPriority w:val="99"/>
    <w:semiHidden/>
    <w:unhideWhenUsed/>
    <w:rsid w:val="00C51863"/>
    <w:pPr>
      <w:tabs>
        <w:tab w:val="center" w:pos="4677"/>
        <w:tab w:val="right" w:pos="9355"/>
      </w:tabs>
      <w:spacing w:after="0" w:line="240" w:lineRule="auto"/>
    </w:pPr>
  </w:style>
  <w:style w:type="character" w:customStyle="1" w:styleId="af4">
    <w:name w:val="Нижний колонтитул Знак"/>
    <w:basedOn w:val="a1"/>
    <w:link w:val="af3"/>
    <w:uiPriority w:val="99"/>
    <w:semiHidden/>
    <w:rsid w:val="00C51863"/>
  </w:style>
  <w:style w:type="paragraph" w:customStyle="1" w:styleId="130">
    <w:name w:val="Стиль13"/>
    <w:basedOn w:val="a0"/>
    <w:rsid w:val="000165C4"/>
    <w:pPr>
      <w:spacing w:after="0" w:line="240" w:lineRule="auto"/>
      <w:ind w:firstLine="720"/>
      <w:jc w:val="both"/>
    </w:pPr>
    <w:rPr>
      <w:rFonts w:ascii="Times New Roman" w:eastAsia="Times New Roman" w:hAnsi="Times New Roman" w:cs="Times New Roman"/>
      <w:sz w:val="28"/>
      <w:szCs w:val="20"/>
    </w:rPr>
  </w:style>
  <w:style w:type="character" w:customStyle="1" w:styleId="90">
    <w:name w:val="Заголовок 9 Знак"/>
    <w:basedOn w:val="a1"/>
    <w:link w:val="9"/>
    <w:uiPriority w:val="9"/>
    <w:rsid w:val="00B938E1"/>
    <w:rPr>
      <w:rFonts w:asciiTheme="majorHAnsi" w:eastAsiaTheme="majorEastAsia" w:hAnsiTheme="majorHAnsi" w:cstheme="majorBidi"/>
      <w:i/>
      <w:iCs/>
      <w:color w:val="404040" w:themeColor="text1" w:themeTint="BF"/>
      <w:sz w:val="20"/>
      <w:szCs w:val="20"/>
    </w:rPr>
  </w:style>
  <w:style w:type="paragraph" w:styleId="af5">
    <w:name w:val="Body Text First Indent"/>
    <w:basedOn w:val="ad"/>
    <w:link w:val="af6"/>
    <w:uiPriority w:val="99"/>
    <w:unhideWhenUsed/>
    <w:rsid w:val="00B938E1"/>
    <w:pPr>
      <w:spacing w:after="200"/>
      <w:ind w:firstLine="360"/>
    </w:pPr>
  </w:style>
  <w:style w:type="character" w:customStyle="1" w:styleId="af6">
    <w:name w:val="Красная строка Знак"/>
    <w:basedOn w:val="ae"/>
    <w:link w:val="af5"/>
    <w:uiPriority w:val="99"/>
    <w:rsid w:val="00B938E1"/>
  </w:style>
  <w:style w:type="paragraph" w:customStyle="1" w:styleId="af7">
    <w:name w:val="черта"/>
    <w:autoRedefine/>
    <w:rsid w:val="007D39E6"/>
    <w:pPr>
      <w:tabs>
        <w:tab w:val="left" w:pos="180"/>
      </w:tabs>
      <w:spacing w:after="0" w:line="360" w:lineRule="auto"/>
      <w:ind w:firstLine="709"/>
      <w:jc w:val="both"/>
    </w:pPr>
    <w:rPr>
      <w:rFonts w:ascii="Times New Roman" w:eastAsia="Times New Roman" w:hAnsi="Times New Roman" w:cs="Times New Roman"/>
      <w:bCs/>
      <w:iCs/>
      <w:color w:val="000000"/>
      <w:sz w:val="28"/>
      <w:szCs w:val="28"/>
    </w:rPr>
  </w:style>
  <w:style w:type="paragraph" w:customStyle="1" w:styleId="25">
    <w:name w:val="Основной текст2"/>
    <w:basedOn w:val="a0"/>
    <w:rsid w:val="00B938E1"/>
    <w:pPr>
      <w:spacing w:after="0" w:line="240" w:lineRule="auto"/>
    </w:pPr>
    <w:rPr>
      <w:rFonts w:ascii="Times New Roman" w:eastAsia="Times New Roman" w:hAnsi="Times New Roman" w:cs="Times New Roman"/>
      <w:sz w:val="28"/>
      <w:szCs w:val="20"/>
    </w:rPr>
  </w:style>
  <w:style w:type="paragraph" w:customStyle="1" w:styleId="31">
    <w:name w:val="Основной текст3"/>
    <w:basedOn w:val="a0"/>
    <w:rsid w:val="00082465"/>
    <w:pPr>
      <w:spacing w:after="0" w:line="240" w:lineRule="auto"/>
    </w:pPr>
    <w:rPr>
      <w:rFonts w:ascii="Times New Roman" w:eastAsia="Times New Roman" w:hAnsi="Times New Roman" w:cs="Times New Roman"/>
      <w:sz w:val="28"/>
      <w:szCs w:val="20"/>
    </w:rPr>
  </w:style>
  <w:style w:type="paragraph" w:customStyle="1" w:styleId="15">
    <w:name w:val="Стиль1"/>
    <w:basedOn w:val="1"/>
    <w:autoRedefine/>
    <w:rsid w:val="001866D1"/>
    <w:pPr>
      <w:keepNext w:val="0"/>
      <w:keepLines w:val="0"/>
      <w:spacing w:before="40" w:line="240" w:lineRule="auto"/>
      <w:jc w:val="center"/>
      <w:outlineLvl w:val="9"/>
    </w:pPr>
    <w:rPr>
      <w:rFonts w:ascii="Times New Roman" w:eastAsia="Times New Roman" w:hAnsi="Times New Roman" w:cs="Times New Roman"/>
      <w:bCs w:val="0"/>
      <w:color w:val="auto"/>
      <w:sz w:val="24"/>
      <w:szCs w:val="24"/>
    </w:rPr>
  </w:style>
  <w:style w:type="paragraph" w:customStyle="1" w:styleId="xl117">
    <w:name w:val="xl117"/>
    <w:basedOn w:val="a0"/>
    <w:rsid w:val="001866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styleId="af8">
    <w:name w:val="Normal Indent"/>
    <w:basedOn w:val="a0"/>
    <w:rsid w:val="001866D1"/>
    <w:pPr>
      <w:spacing w:after="0" w:line="240" w:lineRule="auto"/>
      <w:ind w:left="708"/>
    </w:pPr>
    <w:rPr>
      <w:rFonts w:ascii="Times New Roman" w:eastAsia="Times New Roman" w:hAnsi="Times New Roman" w:cs="Times New Roman"/>
      <w:sz w:val="20"/>
      <w:szCs w:val="20"/>
    </w:rPr>
  </w:style>
  <w:style w:type="paragraph" w:styleId="26">
    <w:name w:val="Body Text First Indent 2"/>
    <w:basedOn w:val="ab"/>
    <w:link w:val="27"/>
    <w:rsid w:val="001866D1"/>
    <w:pPr>
      <w:spacing w:line="240" w:lineRule="auto"/>
      <w:ind w:firstLine="210"/>
    </w:pPr>
    <w:rPr>
      <w:rFonts w:ascii="Times New Roman" w:eastAsia="Times New Roman" w:hAnsi="Times New Roman" w:cs="Times New Roman"/>
      <w:sz w:val="20"/>
      <w:szCs w:val="20"/>
    </w:rPr>
  </w:style>
  <w:style w:type="character" w:customStyle="1" w:styleId="27">
    <w:name w:val="Красная строка 2 Знак"/>
    <w:basedOn w:val="ac"/>
    <w:link w:val="26"/>
    <w:rsid w:val="001866D1"/>
    <w:rPr>
      <w:rFonts w:ascii="Times New Roman" w:eastAsia="Times New Roman" w:hAnsi="Times New Roman" w:cs="Times New Roman"/>
      <w:sz w:val="20"/>
      <w:szCs w:val="20"/>
    </w:rPr>
  </w:style>
  <w:style w:type="character" w:customStyle="1" w:styleId="10">
    <w:name w:val="Заголовок 1 Знак"/>
    <w:basedOn w:val="a1"/>
    <w:link w:val="1"/>
    <w:uiPriority w:val="9"/>
    <w:rsid w:val="001866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E7C7-FBEC-41AC-816D-1042710C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41</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Захаренко</dc:creator>
  <cp:keywords/>
  <dc:description/>
  <cp:lastModifiedBy>Сакунова</cp:lastModifiedBy>
  <cp:revision>52</cp:revision>
  <dcterms:created xsi:type="dcterms:W3CDTF">2011-12-26T03:05:00Z</dcterms:created>
  <dcterms:modified xsi:type="dcterms:W3CDTF">2017-01-27T01:37:00Z</dcterms:modified>
</cp:coreProperties>
</file>