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565" w:rsidRDefault="00A40565" w:rsidP="00A40565">
      <w:pPr>
        <w:spacing w:after="0" w:line="240" w:lineRule="auto"/>
        <w:jc w:val="right"/>
        <w:rPr>
          <w:rFonts w:ascii="PF Din Text Cond Pro Light" w:hAnsi="PF Din Text Cond Pro Light"/>
          <w:sz w:val="24"/>
          <w:szCs w:val="24"/>
        </w:rPr>
      </w:pPr>
      <w:r w:rsidRPr="003C337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5ED6B37" wp14:editId="2036D76D">
            <wp:simplePos x="0" y="0"/>
            <wp:positionH relativeFrom="page">
              <wp:posOffset>3590925</wp:posOffset>
            </wp:positionH>
            <wp:positionV relativeFrom="paragraph">
              <wp:posOffset>20320</wp:posOffset>
            </wp:positionV>
            <wp:extent cx="895350" cy="895350"/>
            <wp:effectExtent l="0" t="0" r="0" b="0"/>
            <wp:wrapNone/>
            <wp:docPr id="1" name="Рисунок 1" descr="gerb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 20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18C8" w:rsidRDefault="002118C8" w:rsidP="00A40565">
      <w:pPr>
        <w:spacing w:after="0" w:line="240" w:lineRule="auto"/>
        <w:jc w:val="right"/>
        <w:rPr>
          <w:rFonts w:ascii="PF Din Text Cond Pro Light" w:hAnsi="PF Din Text Cond Pro Light"/>
          <w:sz w:val="24"/>
          <w:szCs w:val="24"/>
        </w:rPr>
      </w:pPr>
    </w:p>
    <w:p w:rsidR="002118C8" w:rsidRDefault="002118C8" w:rsidP="00A40565">
      <w:pPr>
        <w:spacing w:after="0" w:line="240" w:lineRule="auto"/>
        <w:jc w:val="right"/>
        <w:rPr>
          <w:rFonts w:ascii="PF Din Text Cond Pro Light" w:hAnsi="PF Din Text Cond Pro Light"/>
          <w:sz w:val="24"/>
          <w:szCs w:val="24"/>
        </w:rPr>
      </w:pPr>
    </w:p>
    <w:p w:rsidR="002118C8" w:rsidRDefault="002118C8" w:rsidP="00A40565">
      <w:pPr>
        <w:spacing w:after="0" w:line="240" w:lineRule="auto"/>
        <w:jc w:val="right"/>
        <w:rPr>
          <w:rFonts w:ascii="PF Din Text Cond Pro Light" w:hAnsi="PF Din Text Cond Pro Light"/>
          <w:sz w:val="24"/>
          <w:szCs w:val="24"/>
        </w:rPr>
      </w:pPr>
    </w:p>
    <w:p w:rsidR="002118C8" w:rsidRDefault="002118C8" w:rsidP="00A40565">
      <w:pPr>
        <w:spacing w:after="0" w:line="240" w:lineRule="auto"/>
        <w:jc w:val="right"/>
        <w:rPr>
          <w:rFonts w:ascii="PF Din Text Cond Pro Light" w:hAnsi="PF Din Text Cond Pro Light"/>
          <w:sz w:val="24"/>
          <w:szCs w:val="24"/>
        </w:rPr>
      </w:pPr>
    </w:p>
    <w:p w:rsidR="002118C8" w:rsidRDefault="002118C8" w:rsidP="00A40565">
      <w:pPr>
        <w:spacing w:after="0" w:line="240" w:lineRule="auto"/>
        <w:jc w:val="right"/>
        <w:rPr>
          <w:rFonts w:ascii="PF Din Text Cond Pro Light" w:hAnsi="PF Din Text Cond Pro Light"/>
          <w:sz w:val="24"/>
          <w:szCs w:val="24"/>
        </w:rPr>
      </w:pPr>
    </w:p>
    <w:p w:rsidR="002118C8" w:rsidRPr="003C337C" w:rsidRDefault="002118C8" w:rsidP="002118C8">
      <w:pPr>
        <w:spacing w:after="0" w:line="240" w:lineRule="auto"/>
        <w:jc w:val="center"/>
        <w:rPr>
          <w:rFonts w:ascii="PF Din Text Cond Pro Light" w:hAnsi="PF Din Text Cond Pro Light"/>
          <w:sz w:val="24"/>
          <w:szCs w:val="24"/>
        </w:rPr>
      </w:pPr>
    </w:p>
    <w:p w:rsidR="00B272DE" w:rsidRPr="000F06E4" w:rsidRDefault="00B272DE" w:rsidP="002118C8">
      <w:pPr>
        <w:spacing w:after="0" w:line="240" w:lineRule="auto"/>
        <w:jc w:val="center"/>
        <w:rPr>
          <w:rFonts w:ascii="PF Din Text Cond Pro Light" w:hAnsi="PF Din Text Cond Pro Light"/>
          <w:b/>
        </w:rPr>
      </w:pPr>
      <w:r w:rsidRPr="000F06E4">
        <w:rPr>
          <w:rFonts w:ascii="PF Din Text Cond Pro Light" w:hAnsi="PF Din Text Cond Pro Light"/>
          <w:b/>
        </w:rPr>
        <w:t>Управление Федеральной налоговой службы по Республике Бурятия</w:t>
      </w:r>
    </w:p>
    <w:p w:rsidR="00B272DE" w:rsidRPr="000F06E4" w:rsidRDefault="00B272DE" w:rsidP="002118C8">
      <w:pPr>
        <w:spacing w:after="0" w:line="240" w:lineRule="auto"/>
        <w:jc w:val="center"/>
        <w:rPr>
          <w:rFonts w:ascii="PF Din Text Cond Pro Light" w:hAnsi="PF Din Text Cond Pro Light"/>
          <w:b/>
          <w:sz w:val="16"/>
          <w:szCs w:val="16"/>
        </w:rPr>
      </w:pPr>
      <w:r w:rsidRPr="000F06E4">
        <w:rPr>
          <w:rFonts w:ascii="PF Din Text Cond Pro Light" w:hAnsi="PF Din Text Cond Pro Light"/>
          <w:b/>
          <w:sz w:val="16"/>
          <w:szCs w:val="16"/>
        </w:rPr>
        <w:t xml:space="preserve">ул. </w:t>
      </w:r>
      <w:proofErr w:type="spellStart"/>
      <w:r w:rsidRPr="000F06E4">
        <w:rPr>
          <w:rFonts w:ascii="PF Din Text Cond Pro Light" w:hAnsi="PF Din Text Cond Pro Light"/>
          <w:b/>
          <w:sz w:val="16"/>
          <w:szCs w:val="16"/>
        </w:rPr>
        <w:t>Цивилева</w:t>
      </w:r>
      <w:proofErr w:type="spellEnd"/>
      <w:r w:rsidRPr="000F06E4">
        <w:rPr>
          <w:rFonts w:ascii="PF Din Text Cond Pro Light" w:hAnsi="PF Din Text Cond Pro Light"/>
          <w:b/>
          <w:sz w:val="16"/>
          <w:szCs w:val="16"/>
        </w:rPr>
        <w:t xml:space="preserve">, </w:t>
      </w:r>
      <w:smartTag w:uri="urn:schemas-microsoft-com:office:smarttags" w:element="metricconverter">
        <w:smartTagPr>
          <w:attr w:name="ProductID" w:val="3, г"/>
        </w:smartTagPr>
        <w:r w:rsidRPr="000F06E4">
          <w:rPr>
            <w:rFonts w:ascii="PF Din Text Cond Pro Light" w:hAnsi="PF Din Text Cond Pro Light"/>
            <w:b/>
            <w:sz w:val="16"/>
            <w:szCs w:val="16"/>
          </w:rPr>
          <w:t xml:space="preserve">3, </w:t>
        </w:r>
        <w:proofErr w:type="spellStart"/>
        <w:r w:rsidRPr="000F06E4">
          <w:rPr>
            <w:rFonts w:ascii="PF Din Text Cond Pro Light" w:hAnsi="PF Din Text Cond Pro Light"/>
            <w:b/>
            <w:sz w:val="16"/>
            <w:szCs w:val="16"/>
          </w:rPr>
          <w:t>г</w:t>
        </w:r>
      </w:smartTag>
      <w:r w:rsidRPr="000F06E4">
        <w:rPr>
          <w:rFonts w:ascii="PF Din Text Cond Pro Light" w:hAnsi="PF Din Text Cond Pro Light"/>
          <w:b/>
          <w:sz w:val="16"/>
          <w:szCs w:val="16"/>
        </w:rPr>
        <w:t>.Улан</w:t>
      </w:r>
      <w:proofErr w:type="spellEnd"/>
      <w:r w:rsidRPr="000F06E4">
        <w:rPr>
          <w:rFonts w:ascii="PF Din Text Cond Pro Light" w:hAnsi="PF Din Text Cond Pro Light"/>
          <w:b/>
          <w:sz w:val="16"/>
          <w:szCs w:val="16"/>
        </w:rPr>
        <w:t>-Удэ, 670034, Телефон: (301-2) 44-18-64; Факс (301-2) 55-21-76;</w:t>
      </w:r>
    </w:p>
    <w:p w:rsidR="00B272DE" w:rsidRPr="000F06E4" w:rsidRDefault="00B272DE" w:rsidP="002118C8">
      <w:pPr>
        <w:spacing w:after="0" w:line="240" w:lineRule="auto"/>
        <w:jc w:val="center"/>
        <w:rPr>
          <w:rFonts w:ascii="PF Din Text Cond Pro Light" w:hAnsi="PF Din Text Cond Pro Light"/>
          <w:b/>
          <w:sz w:val="16"/>
          <w:szCs w:val="16"/>
          <w:lang w:val="en-US"/>
        </w:rPr>
      </w:pPr>
      <w:r w:rsidRPr="000F06E4">
        <w:rPr>
          <w:rFonts w:ascii="PF Din Text Cond Pro Light" w:hAnsi="PF Din Text Cond Pro Light"/>
          <w:b/>
          <w:sz w:val="16"/>
          <w:szCs w:val="16"/>
          <w:lang w:val="en-US"/>
        </w:rPr>
        <w:t xml:space="preserve">E-mail: </w:t>
      </w:r>
      <w:hyperlink r:id="rId6" w:history="1">
        <w:r w:rsidRPr="0048365E">
          <w:rPr>
            <w:rStyle w:val="a3"/>
            <w:rFonts w:ascii="PF Din Text Cond Pro Light" w:hAnsi="PF Din Text Cond Pro Light"/>
            <w:b/>
            <w:sz w:val="16"/>
            <w:szCs w:val="16"/>
            <w:lang w:val="en-US"/>
          </w:rPr>
          <w:t>press_03nalog@mail.ru</w:t>
        </w:r>
      </w:hyperlink>
      <w:r w:rsidRPr="000F06E4">
        <w:rPr>
          <w:rFonts w:ascii="PF Din Text Cond Pro Light" w:hAnsi="PF Din Text Cond Pro Light"/>
          <w:b/>
          <w:sz w:val="16"/>
          <w:szCs w:val="16"/>
          <w:lang w:val="en-US"/>
        </w:rPr>
        <w:t xml:space="preserve">; </w:t>
      </w:r>
      <w:r w:rsidRPr="000F06E4">
        <w:rPr>
          <w:rFonts w:ascii="PF Din Text Cond Pro Light" w:hAnsi="PF Din Text Cond Pro Light"/>
          <w:b/>
          <w:sz w:val="16"/>
          <w:szCs w:val="16"/>
        </w:rPr>
        <w:t>сайт</w:t>
      </w:r>
      <w:r w:rsidRPr="000F06E4">
        <w:rPr>
          <w:rFonts w:ascii="PF Din Text Cond Pro Light" w:hAnsi="PF Din Text Cond Pro Light"/>
          <w:b/>
          <w:sz w:val="16"/>
          <w:szCs w:val="16"/>
          <w:lang w:val="en-US"/>
        </w:rPr>
        <w:t xml:space="preserve">: </w:t>
      </w:r>
      <w:hyperlink r:id="rId7" w:history="1">
        <w:r w:rsidRPr="00B65099">
          <w:rPr>
            <w:rStyle w:val="a3"/>
            <w:rFonts w:ascii="PF Din Text Cond Pro Light" w:hAnsi="PF Din Text Cond Pro Light"/>
            <w:b/>
            <w:sz w:val="16"/>
            <w:szCs w:val="16"/>
            <w:lang w:val="en-US"/>
          </w:rPr>
          <w:t>www.nalog.ru</w:t>
        </w:r>
      </w:hyperlink>
    </w:p>
    <w:p w:rsidR="00B272DE" w:rsidRPr="000F06E4" w:rsidRDefault="00B272DE" w:rsidP="00B272DE">
      <w:pPr>
        <w:spacing w:after="0" w:line="240" w:lineRule="auto"/>
        <w:jc w:val="center"/>
        <w:rPr>
          <w:rFonts w:ascii="PF Din Text Cond Pro Light" w:hAnsi="PF Din Text Cond Pro Light"/>
          <w:b/>
          <w:sz w:val="16"/>
          <w:szCs w:val="16"/>
          <w:lang w:val="en-US"/>
        </w:rPr>
      </w:pPr>
    </w:p>
    <w:p w:rsidR="00B272DE" w:rsidRPr="00DE24EC" w:rsidRDefault="00DE24EC" w:rsidP="00DE24EC">
      <w:pPr>
        <w:spacing w:after="0" w:line="240" w:lineRule="auto"/>
        <w:rPr>
          <w:rFonts w:ascii="PF Din Text Cond Pro Light" w:hAnsi="PF Din Text Cond Pro Light" w:cs="Arial"/>
          <w:b/>
          <w:sz w:val="20"/>
          <w:szCs w:val="20"/>
        </w:rPr>
      </w:pPr>
      <w:r>
        <w:rPr>
          <w:rFonts w:ascii="PF Din Text Cond Pro Light" w:hAnsi="PF Din Text Cond Pro Light" w:cs="Arial"/>
          <w:b/>
          <w:sz w:val="20"/>
          <w:szCs w:val="20"/>
        </w:rPr>
        <w:t>06</w:t>
      </w:r>
      <w:r w:rsidR="000044A6">
        <w:rPr>
          <w:rFonts w:ascii="PF Din Text Cond Pro Light" w:hAnsi="PF Din Text Cond Pro Light" w:cs="Arial"/>
          <w:b/>
          <w:sz w:val="20"/>
          <w:szCs w:val="20"/>
        </w:rPr>
        <w:t xml:space="preserve"> июля </w:t>
      </w:r>
      <w:r>
        <w:rPr>
          <w:rFonts w:ascii="PF Din Text Cond Pro Light" w:hAnsi="PF Din Text Cond Pro Light" w:cs="Arial"/>
          <w:b/>
          <w:sz w:val="20"/>
          <w:szCs w:val="20"/>
        </w:rPr>
        <w:t>2017</w:t>
      </w:r>
    </w:p>
    <w:p w:rsidR="00B272DE" w:rsidRPr="00DE24EC" w:rsidRDefault="00B272DE" w:rsidP="00DE24EC">
      <w:pPr>
        <w:pStyle w:val="a4"/>
        <w:ind w:firstLine="709"/>
        <w:rPr>
          <w:rFonts w:ascii="PF Din Text Cond Pro Light" w:hAnsi="PF Din Text Cond Pro Light" w:cs="Arial"/>
          <w:sz w:val="6"/>
          <w:szCs w:val="6"/>
        </w:rPr>
      </w:pPr>
    </w:p>
    <w:p w:rsidR="00F320AC" w:rsidRPr="0038198D" w:rsidRDefault="000044A6" w:rsidP="00DE24EC">
      <w:pPr>
        <w:spacing w:after="0" w:line="240" w:lineRule="auto"/>
        <w:jc w:val="center"/>
        <w:rPr>
          <w:rFonts w:ascii="PF Din Text Cond Pro Light" w:hAnsi="PF Din Text Cond Pro Light" w:cs="Times New Roman"/>
          <w:b/>
          <w:sz w:val="26"/>
          <w:szCs w:val="28"/>
        </w:rPr>
      </w:pPr>
      <w:bookmarkStart w:id="0" w:name="_GoBack"/>
      <w:r>
        <w:rPr>
          <w:rFonts w:ascii="PF Din Text Cond Pro Light" w:hAnsi="PF Din Text Cond Pro Light" w:cs="Times New Roman"/>
          <w:b/>
          <w:sz w:val="26"/>
          <w:szCs w:val="28"/>
        </w:rPr>
        <w:t>Как избежать су</w:t>
      </w:r>
      <w:r w:rsidR="0016736C">
        <w:rPr>
          <w:rFonts w:ascii="PF Din Text Cond Pro Light" w:hAnsi="PF Din Text Cond Pro Light" w:cs="Times New Roman"/>
          <w:b/>
          <w:sz w:val="26"/>
          <w:szCs w:val="28"/>
        </w:rPr>
        <w:t>д</w:t>
      </w:r>
      <w:r>
        <w:rPr>
          <w:rFonts w:ascii="PF Din Text Cond Pro Light" w:hAnsi="PF Din Text Cond Pro Light" w:cs="Times New Roman"/>
          <w:b/>
          <w:sz w:val="26"/>
          <w:szCs w:val="28"/>
        </w:rPr>
        <w:t xml:space="preserve">ебного разбирательства с налоговой службой </w:t>
      </w:r>
    </w:p>
    <w:bookmarkEnd w:id="0"/>
    <w:p w:rsidR="00DE24EC" w:rsidRPr="0038198D" w:rsidRDefault="00DE24EC" w:rsidP="00DE24EC">
      <w:pPr>
        <w:spacing w:after="0" w:line="240" w:lineRule="auto"/>
        <w:jc w:val="center"/>
        <w:rPr>
          <w:rFonts w:ascii="PF Din Text Cond Pro Light" w:hAnsi="PF Din Text Cond Pro Light" w:cs="Times New Roman"/>
          <w:b/>
          <w:sz w:val="8"/>
          <w:szCs w:val="8"/>
        </w:rPr>
      </w:pPr>
    </w:p>
    <w:p w:rsidR="000044A6" w:rsidRPr="000044A6" w:rsidRDefault="000044A6" w:rsidP="000044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F Din Text Cond Pro Light" w:hAnsi="PF Din Text Cond Pro Light"/>
          <w:sz w:val="8"/>
          <w:szCs w:val="24"/>
        </w:rPr>
      </w:pPr>
      <w:r>
        <w:rPr>
          <w:rFonts w:ascii="PF Din Text Cond Pro Light" w:hAnsi="PF Din Text Cond Pro Light"/>
          <w:sz w:val="26"/>
          <w:szCs w:val="24"/>
        </w:rPr>
        <w:t>Д</w:t>
      </w:r>
      <w:r w:rsidRPr="000044A6">
        <w:rPr>
          <w:rFonts w:ascii="PF Din Text Cond Pro Light" w:hAnsi="PF Din Text Cond Pro Light"/>
          <w:sz w:val="26"/>
          <w:szCs w:val="24"/>
        </w:rPr>
        <w:t xml:space="preserve">осудебное обжалование решений налоговых органов </w:t>
      </w:r>
      <w:r>
        <w:rPr>
          <w:rFonts w:ascii="PF Din Text Cond Pro Light" w:hAnsi="PF Din Text Cond Pro Light"/>
          <w:sz w:val="26"/>
          <w:szCs w:val="24"/>
        </w:rPr>
        <w:t>– это достаточно э</w:t>
      </w:r>
      <w:r>
        <w:rPr>
          <w:rFonts w:ascii="PF Din Text Cond Pro Light" w:hAnsi="PF Din Text Cond Pro Light"/>
          <w:sz w:val="26"/>
          <w:szCs w:val="24"/>
        </w:rPr>
        <w:t>ф</w:t>
      </w:r>
      <w:r>
        <w:rPr>
          <w:rFonts w:ascii="PF Din Text Cond Pro Light" w:hAnsi="PF Din Text Cond Pro Light"/>
          <w:sz w:val="26"/>
          <w:szCs w:val="24"/>
        </w:rPr>
        <w:t>фективный способ снять разногласия</w:t>
      </w:r>
      <w:r w:rsidR="009E7407">
        <w:rPr>
          <w:rFonts w:ascii="PF Din Text Cond Pro Light" w:hAnsi="PF Din Text Cond Pro Light"/>
          <w:sz w:val="26"/>
          <w:szCs w:val="24"/>
        </w:rPr>
        <w:t>,</w:t>
      </w:r>
      <w:r>
        <w:rPr>
          <w:rFonts w:ascii="PF Din Text Cond Pro Light" w:hAnsi="PF Din Text Cond Pro Light"/>
          <w:sz w:val="26"/>
          <w:szCs w:val="24"/>
        </w:rPr>
        <w:t xml:space="preserve"> не доводя дело до суда. </w:t>
      </w:r>
      <w:r w:rsidR="009E7407">
        <w:rPr>
          <w:rFonts w:ascii="PF Din Text Cond Pro Light" w:hAnsi="PF Din Text Cond Pro Light"/>
          <w:sz w:val="26"/>
          <w:szCs w:val="24"/>
        </w:rPr>
        <w:t>Налоговая служба подходит к рассмотрению жалоб объективно и непредвзято, чему</w:t>
      </w:r>
      <w:r>
        <w:rPr>
          <w:rFonts w:ascii="PF Din Text Cond Pro Light" w:hAnsi="PF Din Text Cond Pro Light"/>
          <w:sz w:val="26"/>
          <w:szCs w:val="24"/>
        </w:rPr>
        <w:t xml:space="preserve"> свидетельство </w:t>
      </w:r>
      <w:r w:rsidR="009E7407">
        <w:rPr>
          <w:rFonts w:ascii="PF Din Text Cond Pro Light" w:hAnsi="PF Din Text Cond Pro Light"/>
          <w:sz w:val="26"/>
          <w:szCs w:val="24"/>
        </w:rPr>
        <w:t>–</w:t>
      </w:r>
      <w:r>
        <w:rPr>
          <w:rFonts w:ascii="PF Din Text Cond Pro Light" w:hAnsi="PF Din Text Cond Pro Light"/>
          <w:sz w:val="26"/>
          <w:szCs w:val="24"/>
        </w:rPr>
        <w:t xml:space="preserve"> </w:t>
      </w:r>
      <w:r w:rsidR="009E7407">
        <w:rPr>
          <w:rFonts w:ascii="PF Din Text Cond Pro Light" w:hAnsi="PF Din Text Cond Pro Light"/>
          <w:sz w:val="26"/>
          <w:szCs w:val="24"/>
        </w:rPr>
        <w:t>стабильн</w:t>
      </w:r>
      <w:r w:rsidR="000A62AF">
        <w:rPr>
          <w:rFonts w:ascii="PF Din Text Cond Pro Light" w:hAnsi="PF Din Text Cond Pro Light"/>
          <w:sz w:val="26"/>
          <w:szCs w:val="24"/>
        </w:rPr>
        <w:t>ый</w:t>
      </w:r>
      <w:r w:rsidR="009E7407">
        <w:rPr>
          <w:rFonts w:ascii="PF Din Text Cond Pro Light" w:hAnsi="PF Din Text Cond Pro Light"/>
          <w:sz w:val="26"/>
          <w:szCs w:val="24"/>
        </w:rPr>
        <w:t xml:space="preserve"> процент удовлетворенных жалоб налогоплательщиков. </w:t>
      </w:r>
    </w:p>
    <w:tbl>
      <w:tblPr>
        <w:tblStyle w:val="a8"/>
        <w:tblW w:w="9256" w:type="dxa"/>
        <w:tblLook w:val="04A0" w:firstRow="1" w:lastRow="0" w:firstColumn="1" w:lastColumn="0" w:noHBand="0" w:noVBand="1"/>
      </w:tblPr>
      <w:tblGrid>
        <w:gridCol w:w="935"/>
        <w:gridCol w:w="2037"/>
        <w:gridCol w:w="2126"/>
        <w:gridCol w:w="1464"/>
        <w:gridCol w:w="2694"/>
      </w:tblGrid>
      <w:tr w:rsidR="000A62AF" w:rsidRPr="00093B90" w:rsidTr="000A62AF">
        <w:tc>
          <w:tcPr>
            <w:tcW w:w="935" w:type="dxa"/>
          </w:tcPr>
          <w:p w:rsidR="000A62AF" w:rsidRPr="00E749D0" w:rsidRDefault="000A62AF" w:rsidP="009E7407">
            <w:pPr>
              <w:autoSpaceDE w:val="0"/>
              <w:autoSpaceDN w:val="0"/>
              <w:adjustRightInd w:val="0"/>
              <w:rPr>
                <w:rFonts w:ascii="PF Din Text Cond Pro Light" w:hAnsi="PF Din Text Cond Pro Light" w:cs="Times New Roman"/>
              </w:rPr>
            </w:pPr>
            <w:r w:rsidRPr="00E749D0">
              <w:rPr>
                <w:rFonts w:ascii="PF Din Text Cond Pro Light" w:hAnsi="PF Din Text Cond Pro Light" w:cs="Times New Roman"/>
              </w:rPr>
              <w:t>Год</w:t>
            </w:r>
          </w:p>
        </w:tc>
        <w:tc>
          <w:tcPr>
            <w:tcW w:w="2037" w:type="dxa"/>
          </w:tcPr>
          <w:p w:rsidR="000A62AF" w:rsidRPr="00E749D0" w:rsidRDefault="000A62AF" w:rsidP="009E7407">
            <w:pPr>
              <w:autoSpaceDE w:val="0"/>
              <w:autoSpaceDN w:val="0"/>
              <w:adjustRightInd w:val="0"/>
              <w:rPr>
                <w:rFonts w:ascii="PF Din Text Cond Pro Light" w:hAnsi="PF Din Text Cond Pro Light" w:cs="Times New Roman"/>
              </w:rPr>
            </w:pPr>
            <w:r w:rsidRPr="00E749D0">
              <w:rPr>
                <w:rFonts w:ascii="PF Din Text Cond Pro Light" w:hAnsi="PF Din Text Cond Pro Light" w:cs="Times New Roman"/>
              </w:rPr>
              <w:t xml:space="preserve">Рассмотрено </w:t>
            </w:r>
          </w:p>
          <w:p w:rsidR="000A62AF" w:rsidRPr="00E749D0" w:rsidRDefault="000A62AF" w:rsidP="009E7407">
            <w:pPr>
              <w:autoSpaceDE w:val="0"/>
              <w:autoSpaceDN w:val="0"/>
              <w:adjustRightInd w:val="0"/>
              <w:rPr>
                <w:rFonts w:ascii="PF Din Text Cond Pro Light" w:hAnsi="PF Din Text Cond Pro Light" w:cs="Times New Roman"/>
              </w:rPr>
            </w:pPr>
            <w:r w:rsidRPr="00E749D0">
              <w:rPr>
                <w:rFonts w:ascii="PF Din Text Cond Pro Light" w:hAnsi="PF Din Text Cond Pro Light" w:cs="Times New Roman"/>
              </w:rPr>
              <w:t xml:space="preserve">жалоб </w:t>
            </w:r>
          </w:p>
        </w:tc>
        <w:tc>
          <w:tcPr>
            <w:tcW w:w="2126" w:type="dxa"/>
          </w:tcPr>
          <w:p w:rsidR="000A62AF" w:rsidRPr="00E749D0" w:rsidRDefault="000A62AF" w:rsidP="009E7407">
            <w:pPr>
              <w:autoSpaceDE w:val="0"/>
              <w:autoSpaceDN w:val="0"/>
              <w:adjustRightInd w:val="0"/>
              <w:rPr>
                <w:rFonts w:ascii="PF Din Text Cond Pro Light" w:hAnsi="PF Din Text Cond Pro Light" w:cs="Times New Roman"/>
              </w:rPr>
            </w:pPr>
            <w:r w:rsidRPr="00E749D0">
              <w:rPr>
                <w:rFonts w:ascii="PF Din Text Cond Pro Light" w:hAnsi="PF Din Text Cond Pro Light" w:cs="Times New Roman"/>
              </w:rPr>
              <w:t>Удовлетворено ж</w:t>
            </w:r>
            <w:r w:rsidRPr="00E749D0">
              <w:rPr>
                <w:rFonts w:ascii="PF Din Text Cond Pro Light" w:hAnsi="PF Din Text Cond Pro Light" w:cs="Times New Roman"/>
              </w:rPr>
              <w:t>а</w:t>
            </w:r>
            <w:r w:rsidRPr="00E749D0">
              <w:rPr>
                <w:rFonts w:ascii="PF Din Text Cond Pro Light" w:hAnsi="PF Din Text Cond Pro Light" w:cs="Times New Roman"/>
              </w:rPr>
              <w:t>лоб</w:t>
            </w:r>
          </w:p>
        </w:tc>
        <w:tc>
          <w:tcPr>
            <w:tcW w:w="1464" w:type="dxa"/>
          </w:tcPr>
          <w:p w:rsidR="000A62AF" w:rsidRPr="00E749D0" w:rsidRDefault="000A62AF" w:rsidP="009E7407">
            <w:pPr>
              <w:autoSpaceDE w:val="0"/>
              <w:autoSpaceDN w:val="0"/>
              <w:adjustRightInd w:val="0"/>
              <w:rPr>
                <w:rFonts w:ascii="PF Din Text Cond Pro Light" w:hAnsi="PF Din Text Cond Pro Light" w:cs="Times New Roman"/>
              </w:rPr>
            </w:pPr>
            <w:r w:rsidRPr="00E749D0">
              <w:rPr>
                <w:rFonts w:ascii="PF Din Text Cond Pro Light" w:hAnsi="PF Din Text Cond Pro Light" w:cs="Times New Roman"/>
              </w:rPr>
              <w:t>Кол-во судов</w:t>
            </w:r>
          </w:p>
        </w:tc>
        <w:tc>
          <w:tcPr>
            <w:tcW w:w="2694" w:type="dxa"/>
          </w:tcPr>
          <w:p w:rsidR="000A62AF" w:rsidRPr="00E749D0" w:rsidRDefault="000A62AF" w:rsidP="009E7407">
            <w:pPr>
              <w:autoSpaceDE w:val="0"/>
              <w:autoSpaceDN w:val="0"/>
              <w:adjustRightInd w:val="0"/>
              <w:rPr>
                <w:rFonts w:ascii="PF Din Text Cond Pro Light" w:hAnsi="PF Din Text Cond Pro Light" w:cs="Times New Roman"/>
              </w:rPr>
            </w:pPr>
            <w:r w:rsidRPr="00E749D0">
              <w:rPr>
                <w:rFonts w:ascii="PF Din Text Cond Pro Light" w:hAnsi="PF Din Text Cond Pro Light" w:cs="Times New Roman"/>
              </w:rPr>
              <w:t>Кол-во судебных реш</w:t>
            </w:r>
            <w:r w:rsidRPr="00E749D0">
              <w:rPr>
                <w:rFonts w:ascii="PF Din Text Cond Pro Light" w:hAnsi="PF Din Text Cond Pro Light" w:cs="Times New Roman"/>
              </w:rPr>
              <w:t>е</w:t>
            </w:r>
            <w:r w:rsidRPr="00E749D0">
              <w:rPr>
                <w:rFonts w:ascii="PF Din Text Cond Pro Light" w:hAnsi="PF Din Text Cond Pro Light" w:cs="Times New Roman"/>
              </w:rPr>
              <w:t>ний, принятых в пользу н/п</w:t>
            </w:r>
          </w:p>
        </w:tc>
      </w:tr>
      <w:tr w:rsidR="000A62AF" w:rsidRPr="00093B90" w:rsidTr="000A62AF">
        <w:tc>
          <w:tcPr>
            <w:tcW w:w="935" w:type="dxa"/>
          </w:tcPr>
          <w:p w:rsidR="000A62AF" w:rsidRPr="00E749D0" w:rsidRDefault="000A62AF" w:rsidP="009E7407">
            <w:pPr>
              <w:autoSpaceDE w:val="0"/>
              <w:autoSpaceDN w:val="0"/>
              <w:adjustRightInd w:val="0"/>
              <w:jc w:val="both"/>
              <w:rPr>
                <w:rFonts w:ascii="PF Din Text Cond Pro Light" w:hAnsi="PF Din Text Cond Pro Light" w:cs="Times New Roman"/>
              </w:rPr>
            </w:pPr>
            <w:r w:rsidRPr="00E749D0">
              <w:rPr>
                <w:rFonts w:ascii="PF Din Text Cond Pro Light" w:hAnsi="PF Din Text Cond Pro Light" w:cs="Times New Roman"/>
              </w:rPr>
              <w:t>2014</w:t>
            </w:r>
          </w:p>
        </w:tc>
        <w:tc>
          <w:tcPr>
            <w:tcW w:w="2037" w:type="dxa"/>
          </w:tcPr>
          <w:p w:rsidR="000A62AF" w:rsidRPr="00E749D0" w:rsidRDefault="000A62AF" w:rsidP="00E749D0">
            <w:pPr>
              <w:autoSpaceDE w:val="0"/>
              <w:autoSpaceDN w:val="0"/>
              <w:adjustRightInd w:val="0"/>
              <w:jc w:val="right"/>
              <w:rPr>
                <w:rFonts w:ascii="PF Din Text Cond Pro Light" w:hAnsi="PF Din Text Cond Pro Light" w:cs="Times New Roman"/>
              </w:rPr>
            </w:pPr>
            <w:r w:rsidRPr="00E749D0">
              <w:rPr>
                <w:rFonts w:ascii="PF Din Text Cond Pro Light" w:hAnsi="PF Din Text Cond Pro Light" w:cs="Times New Roman"/>
              </w:rPr>
              <w:t>108</w:t>
            </w:r>
          </w:p>
        </w:tc>
        <w:tc>
          <w:tcPr>
            <w:tcW w:w="2126" w:type="dxa"/>
          </w:tcPr>
          <w:p w:rsidR="000A62AF" w:rsidRPr="00E749D0" w:rsidRDefault="000A62AF" w:rsidP="00E749D0">
            <w:pPr>
              <w:autoSpaceDE w:val="0"/>
              <w:autoSpaceDN w:val="0"/>
              <w:adjustRightInd w:val="0"/>
              <w:jc w:val="right"/>
              <w:rPr>
                <w:rFonts w:ascii="PF Din Text Cond Pro Light" w:hAnsi="PF Din Text Cond Pro Light" w:cs="Times New Roman"/>
              </w:rPr>
            </w:pPr>
            <w:r w:rsidRPr="00E749D0">
              <w:rPr>
                <w:rFonts w:ascii="PF Din Text Cond Pro Light" w:hAnsi="PF Din Text Cond Pro Light" w:cs="Times New Roman"/>
              </w:rPr>
              <w:t>32</w:t>
            </w:r>
          </w:p>
        </w:tc>
        <w:tc>
          <w:tcPr>
            <w:tcW w:w="1464" w:type="dxa"/>
          </w:tcPr>
          <w:p w:rsidR="000A62AF" w:rsidRPr="00E749D0" w:rsidRDefault="000A62AF" w:rsidP="00E749D0">
            <w:pPr>
              <w:autoSpaceDE w:val="0"/>
              <w:autoSpaceDN w:val="0"/>
              <w:adjustRightInd w:val="0"/>
              <w:jc w:val="right"/>
              <w:rPr>
                <w:rFonts w:ascii="PF Din Text Cond Pro Light" w:hAnsi="PF Din Text Cond Pro Light" w:cs="Times New Roman"/>
              </w:rPr>
            </w:pPr>
            <w:r w:rsidRPr="00E749D0">
              <w:rPr>
                <w:rFonts w:ascii="PF Din Text Cond Pro Light" w:hAnsi="PF Din Text Cond Pro Light" w:cs="Times New Roman"/>
              </w:rPr>
              <w:t>42</w:t>
            </w:r>
          </w:p>
        </w:tc>
        <w:tc>
          <w:tcPr>
            <w:tcW w:w="2694" w:type="dxa"/>
          </w:tcPr>
          <w:p w:rsidR="000A62AF" w:rsidRPr="00E749D0" w:rsidRDefault="000A62AF" w:rsidP="00E749D0">
            <w:pPr>
              <w:autoSpaceDE w:val="0"/>
              <w:autoSpaceDN w:val="0"/>
              <w:adjustRightInd w:val="0"/>
              <w:jc w:val="right"/>
              <w:rPr>
                <w:rFonts w:ascii="PF Din Text Cond Pro Light" w:hAnsi="PF Din Text Cond Pro Light" w:cs="Times New Roman"/>
              </w:rPr>
            </w:pPr>
            <w:r>
              <w:rPr>
                <w:rFonts w:ascii="PF Din Text Cond Pro Light" w:hAnsi="PF Din Text Cond Pro Light" w:cs="Times New Roman"/>
              </w:rPr>
              <w:t>17</w:t>
            </w:r>
          </w:p>
        </w:tc>
      </w:tr>
      <w:tr w:rsidR="000A62AF" w:rsidRPr="00093B90" w:rsidTr="000A62AF">
        <w:tc>
          <w:tcPr>
            <w:tcW w:w="935" w:type="dxa"/>
          </w:tcPr>
          <w:p w:rsidR="000A62AF" w:rsidRPr="00E749D0" w:rsidRDefault="000A62AF" w:rsidP="009E7407">
            <w:pPr>
              <w:autoSpaceDE w:val="0"/>
              <w:autoSpaceDN w:val="0"/>
              <w:adjustRightInd w:val="0"/>
              <w:jc w:val="both"/>
              <w:rPr>
                <w:rFonts w:ascii="PF Din Text Cond Pro Light" w:hAnsi="PF Din Text Cond Pro Light" w:cs="Times New Roman"/>
              </w:rPr>
            </w:pPr>
            <w:r w:rsidRPr="00E749D0">
              <w:rPr>
                <w:rFonts w:ascii="PF Din Text Cond Pro Light" w:hAnsi="PF Din Text Cond Pro Light" w:cs="Times New Roman"/>
              </w:rPr>
              <w:t>2015</w:t>
            </w:r>
          </w:p>
        </w:tc>
        <w:tc>
          <w:tcPr>
            <w:tcW w:w="2037" w:type="dxa"/>
          </w:tcPr>
          <w:p w:rsidR="000A62AF" w:rsidRPr="00E749D0" w:rsidRDefault="000A62AF" w:rsidP="00E749D0">
            <w:pPr>
              <w:autoSpaceDE w:val="0"/>
              <w:autoSpaceDN w:val="0"/>
              <w:adjustRightInd w:val="0"/>
              <w:jc w:val="right"/>
              <w:rPr>
                <w:rFonts w:ascii="PF Din Text Cond Pro Light" w:hAnsi="PF Din Text Cond Pro Light" w:cs="Times New Roman"/>
              </w:rPr>
            </w:pPr>
            <w:r w:rsidRPr="00E749D0">
              <w:rPr>
                <w:rFonts w:ascii="PF Din Text Cond Pro Light" w:hAnsi="PF Din Text Cond Pro Light" w:cs="Times New Roman"/>
              </w:rPr>
              <w:t>130</w:t>
            </w:r>
          </w:p>
        </w:tc>
        <w:tc>
          <w:tcPr>
            <w:tcW w:w="2126" w:type="dxa"/>
          </w:tcPr>
          <w:p w:rsidR="000A62AF" w:rsidRPr="00E749D0" w:rsidRDefault="000A62AF" w:rsidP="00E749D0">
            <w:pPr>
              <w:autoSpaceDE w:val="0"/>
              <w:autoSpaceDN w:val="0"/>
              <w:adjustRightInd w:val="0"/>
              <w:jc w:val="right"/>
              <w:rPr>
                <w:rFonts w:ascii="PF Din Text Cond Pro Light" w:hAnsi="PF Din Text Cond Pro Light" w:cs="Times New Roman"/>
              </w:rPr>
            </w:pPr>
            <w:r w:rsidRPr="00E749D0">
              <w:rPr>
                <w:rFonts w:ascii="PF Din Text Cond Pro Light" w:hAnsi="PF Din Text Cond Pro Light" w:cs="Times New Roman"/>
              </w:rPr>
              <w:t>41</w:t>
            </w:r>
          </w:p>
        </w:tc>
        <w:tc>
          <w:tcPr>
            <w:tcW w:w="1464" w:type="dxa"/>
          </w:tcPr>
          <w:p w:rsidR="000A62AF" w:rsidRPr="00E749D0" w:rsidRDefault="000A62AF" w:rsidP="00E749D0">
            <w:pPr>
              <w:autoSpaceDE w:val="0"/>
              <w:autoSpaceDN w:val="0"/>
              <w:adjustRightInd w:val="0"/>
              <w:jc w:val="right"/>
              <w:rPr>
                <w:rFonts w:ascii="PF Din Text Cond Pro Light" w:hAnsi="PF Din Text Cond Pro Light" w:cs="Times New Roman"/>
              </w:rPr>
            </w:pPr>
            <w:r w:rsidRPr="00E749D0">
              <w:rPr>
                <w:rFonts w:ascii="PF Din Text Cond Pro Light" w:hAnsi="PF Din Text Cond Pro Light" w:cs="Times New Roman"/>
              </w:rPr>
              <w:t>39</w:t>
            </w:r>
          </w:p>
        </w:tc>
        <w:tc>
          <w:tcPr>
            <w:tcW w:w="2694" w:type="dxa"/>
          </w:tcPr>
          <w:p w:rsidR="000A62AF" w:rsidRPr="00E749D0" w:rsidRDefault="000A62AF" w:rsidP="00E749D0">
            <w:pPr>
              <w:autoSpaceDE w:val="0"/>
              <w:autoSpaceDN w:val="0"/>
              <w:adjustRightInd w:val="0"/>
              <w:jc w:val="right"/>
              <w:rPr>
                <w:rFonts w:ascii="PF Din Text Cond Pro Light" w:hAnsi="PF Din Text Cond Pro Light" w:cs="Times New Roman"/>
              </w:rPr>
            </w:pPr>
            <w:r>
              <w:rPr>
                <w:rFonts w:ascii="PF Din Text Cond Pro Light" w:hAnsi="PF Din Text Cond Pro Light" w:cs="Times New Roman"/>
              </w:rPr>
              <w:t>9</w:t>
            </w:r>
          </w:p>
        </w:tc>
      </w:tr>
      <w:tr w:rsidR="000A62AF" w:rsidRPr="00093B90" w:rsidTr="000A62AF">
        <w:tc>
          <w:tcPr>
            <w:tcW w:w="935" w:type="dxa"/>
          </w:tcPr>
          <w:p w:rsidR="000A62AF" w:rsidRPr="00E749D0" w:rsidRDefault="000A62AF" w:rsidP="009E7407">
            <w:pPr>
              <w:autoSpaceDE w:val="0"/>
              <w:autoSpaceDN w:val="0"/>
              <w:adjustRightInd w:val="0"/>
              <w:jc w:val="both"/>
              <w:rPr>
                <w:rFonts w:ascii="PF Din Text Cond Pro Light" w:hAnsi="PF Din Text Cond Pro Light" w:cs="Times New Roman"/>
              </w:rPr>
            </w:pPr>
            <w:r w:rsidRPr="00E749D0">
              <w:rPr>
                <w:rFonts w:ascii="PF Din Text Cond Pro Light" w:hAnsi="PF Din Text Cond Pro Light" w:cs="Times New Roman"/>
              </w:rPr>
              <w:t>2016</w:t>
            </w:r>
          </w:p>
        </w:tc>
        <w:tc>
          <w:tcPr>
            <w:tcW w:w="2037" w:type="dxa"/>
          </w:tcPr>
          <w:p w:rsidR="000A62AF" w:rsidRPr="00E749D0" w:rsidRDefault="000A62AF" w:rsidP="00E749D0">
            <w:pPr>
              <w:autoSpaceDE w:val="0"/>
              <w:autoSpaceDN w:val="0"/>
              <w:adjustRightInd w:val="0"/>
              <w:jc w:val="right"/>
              <w:rPr>
                <w:rFonts w:ascii="PF Din Text Cond Pro Light" w:hAnsi="PF Din Text Cond Pro Light" w:cs="Times New Roman"/>
              </w:rPr>
            </w:pPr>
            <w:r w:rsidRPr="00E749D0">
              <w:rPr>
                <w:rFonts w:ascii="PF Din Text Cond Pro Light" w:hAnsi="PF Din Text Cond Pro Light" w:cs="Times New Roman"/>
              </w:rPr>
              <w:t>123</w:t>
            </w:r>
          </w:p>
        </w:tc>
        <w:tc>
          <w:tcPr>
            <w:tcW w:w="2126" w:type="dxa"/>
          </w:tcPr>
          <w:p w:rsidR="000A62AF" w:rsidRPr="00E749D0" w:rsidRDefault="000A62AF" w:rsidP="00E749D0">
            <w:pPr>
              <w:autoSpaceDE w:val="0"/>
              <w:autoSpaceDN w:val="0"/>
              <w:adjustRightInd w:val="0"/>
              <w:jc w:val="right"/>
              <w:rPr>
                <w:rFonts w:ascii="PF Din Text Cond Pro Light" w:hAnsi="PF Din Text Cond Pro Light" w:cs="Times New Roman"/>
              </w:rPr>
            </w:pPr>
            <w:r w:rsidRPr="00E749D0">
              <w:rPr>
                <w:rFonts w:ascii="PF Din Text Cond Pro Light" w:hAnsi="PF Din Text Cond Pro Light" w:cs="Times New Roman"/>
              </w:rPr>
              <w:t>38</w:t>
            </w:r>
          </w:p>
        </w:tc>
        <w:tc>
          <w:tcPr>
            <w:tcW w:w="1464" w:type="dxa"/>
          </w:tcPr>
          <w:p w:rsidR="000A62AF" w:rsidRPr="00E749D0" w:rsidRDefault="000A62AF" w:rsidP="00E749D0">
            <w:pPr>
              <w:autoSpaceDE w:val="0"/>
              <w:autoSpaceDN w:val="0"/>
              <w:adjustRightInd w:val="0"/>
              <w:jc w:val="right"/>
              <w:rPr>
                <w:rFonts w:ascii="PF Din Text Cond Pro Light" w:hAnsi="PF Din Text Cond Pro Light" w:cs="Times New Roman"/>
              </w:rPr>
            </w:pPr>
            <w:r w:rsidRPr="00E749D0">
              <w:rPr>
                <w:rFonts w:ascii="PF Din Text Cond Pro Light" w:hAnsi="PF Din Text Cond Pro Light" w:cs="Times New Roman"/>
              </w:rPr>
              <w:t>40</w:t>
            </w:r>
          </w:p>
        </w:tc>
        <w:tc>
          <w:tcPr>
            <w:tcW w:w="2694" w:type="dxa"/>
          </w:tcPr>
          <w:p w:rsidR="000A62AF" w:rsidRPr="00E749D0" w:rsidRDefault="000A62AF" w:rsidP="000A62AF">
            <w:pPr>
              <w:autoSpaceDE w:val="0"/>
              <w:autoSpaceDN w:val="0"/>
              <w:adjustRightInd w:val="0"/>
              <w:jc w:val="right"/>
              <w:rPr>
                <w:rFonts w:ascii="PF Din Text Cond Pro Light" w:hAnsi="PF Din Text Cond Pro Light" w:cs="Times New Roman"/>
              </w:rPr>
            </w:pPr>
            <w:r>
              <w:rPr>
                <w:rFonts w:ascii="PF Din Text Cond Pro Light" w:hAnsi="PF Din Text Cond Pro Light" w:cs="Times New Roman"/>
              </w:rPr>
              <w:t>1</w:t>
            </w:r>
            <w:r w:rsidRPr="00E749D0">
              <w:rPr>
                <w:rFonts w:ascii="PF Din Text Cond Pro Light" w:hAnsi="PF Din Text Cond Pro Light" w:cs="Times New Roman"/>
              </w:rPr>
              <w:t>2</w:t>
            </w:r>
          </w:p>
        </w:tc>
      </w:tr>
    </w:tbl>
    <w:p w:rsidR="000044A6" w:rsidRPr="000044A6" w:rsidRDefault="000044A6" w:rsidP="000044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F Din Text Cond Pro Light" w:hAnsi="PF Din Text Cond Pro Light"/>
          <w:sz w:val="8"/>
          <w:szCs w:val="24"/>
        </w:rPr>
      </w:pPr>
    </w:p>
    <w:p w:rsidR="009E7407" w:rsidRDefault="009E7407" w:rsidP="000044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F Din Text Cond Pro Light" w:hAnsi="PF Din Text Cond Pro Light"/>
          <w:sz w:val="26"/>
          <w:szCs w:val="24"/>
        </w:rPr>
      </w:pPr>
      <w:r>
        <w:rPr>
          <w:rFonts w:ascii="PF Din Text Cond Pro Light" w:hAnsi="PF Din Text Cond Pro Light"/>
          <w:sz w:val="26"/>
          <w:szCs w:val="24"/>
        </w:rPr>
        <w:t>Отметим, что до суда доходят, как правило, тяжбы по методологическим в</w:t>
      </w:r>
      <w:r>
        <w:rPr>
          <w:rFonts w:ascii="PF Din Text Cond Pro Light" w:hAnsi="PF Din Text Cond Pro Light"/>
          <w:sz w:val="26"/>
          <w:szCs w:val="24"/>
        </w:rPr>
        <w:t>о</w:t>
      </w:r>
      <w:r>
        <w:rPr>
          <w:rFonts w:ascii="PF Din Text Cond Pro Light" w:hAnsi="PF Din Text Cond Pro Light"/>
          <w:sz w:val="26"/>
          <w:szCs w:val="24"/>
        </w:rPr>
        <w:t>просам, то есть по тем случаям, когда закон может трактоваться неоднозначно. Здесь, конечно</w:t>
      </w:r>
      <w:r w:rsidR="00E749D0">
        <w:rPr>
          <w:rFonts w:ascii="PF Din Text Cond Pro Light" w:hAnsi="PF Din Text Cond Pro Light"/>
          <w:sz w:val="26"/>
          <w:szCs w:val="24"/>
        </w:rPr>
        <w:t>, необходима</w:t>
      </w:r>
      <w:r>
        <w:rPr>
          <w:rFonts w:ascii="PF Din Text Cond Pro Light" w:hAnsi="PF Din Text Cond Pro Light"/>
          <w:sz w:val="26"/>
          <w:szCs w:val="24"/>
        </w:rPr>
        <w:t xml:space="preserve"> судебная практика, которая позволяет принять единую позицию как налогоплательщик</w:t>
      </w:r>
      <w:r w:rsidR="00E749D0">
        <w:rPr>
          <w:rFonts w:ascii="PF Din Text Cond Pro Light" w:hAnsi="PF Din Text Cond Pro Light"/>
          <w:sz w:val="26"/>
          <w:szCs w:val="24"/>
        </w:rPr>
        <w:t>ам</w:t>
      </w:r>
      <w:r>
        <w:rPr>
          <w:rFonts w:ascii="PF Din Text Cond Pro Light" w:hAnsi="PF Din Text Cond Pro Light"/>
          <w:sz w:val="26"/>
          <w:szCs w:val="24"/>
        </w:rPr>
        <w:t>, так и налоговой служб</w:t>
      </w:r>
      <w:r w:rsidR="00E749D0">
        <w:rPr>
          <w:rFonts w:ascii="PF Din Text Cond Pro Light" w:hAnsi="PF Din Text Cond Pro Light"/>
          <w:sz w:val="26"/>
          <w:szCs w:val="24"/>
        </w:rPr>
        <w:t>е</w:t>
      </w:r>
      <w:r>
        <w:rPr>
          <w:rFonts w:ascii="PF Din Text Cond Pro Light" w:hAnsi="PF Din Text Cond Pro Light"/>
          <w:sz w:val="26"/>
          <w:szCs w:val="24"/>
        </w:rPr>
        <w:t xml:space="preserve"> по спорному вопросу.</w:t>
      </w:r>
    </w:p>
    <w:p w:rsidR="000044A6" w:rsidRDefault="000044A6" w:rsidP="000044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F Din Text Cond Pro Light" w:hAnsi="PF Din Text Cond Pro Light"/>
          <w:sz w:val="26"/>
          <w:szCs w:val="24"/>
        </w:rPr>
      </w:pPr>
      <w:r>
        <w:rPr>
          <w:rFonts w:ascii="PF Din Text Cond Pro Light" w:hAnsi="PF Din Text Cond Pro Light"/>
          <w:sz w:val="26"/>
          <w:szCs w:val="24"/>
        </w:rPr>
        <w:t xml:space="preserve">Налоговая служба </w:t>
      </w:r>
      <w:r w:rsidRPr="000044A6">
        <w:rPr>
          <w:rFonts w:ascii="PF Din Text Cond Pro Light" w:hAnsi="PF Din Text Cond Pro Light"/>
          <w:sz w:val="26"/>
          <w:szCs w:val="24"/>
        </w:rPr>
        <w:t>выраб</w:t>
      </w:r>
      <w:r w:rsidR="00E749D0">
        <w:rPr>
          <w:rFonts w:ascii="PF Din Text Cond Pro Light" w:hAnsi="PF Din Text Cond Pro Light"/>
          <w:sz w:val="26"/>
          <w:szCs w:val="24"/>
        </w:rPr>
        <w:t>о</w:t>
      </w:r>
      <w:r>
        <w:rPr>
          <w:rFonts w:ascii="PF Din Text Cond Pro Light" w:hAnsi="PF Din Text Cond Pro Light"/>
          <w:sz w:val="26"/>
          <w:szCs w:val="24"/>
        </w:rPr>
        <w:t>т</w:t>
      </w:r>
      <w:r w:rsidR="00E749D0">
        <w:rPr>
          <w:rFonts w:ascii="PF Din Text Cond Pro Light" w:hAnsi="PF Din Text Cond Pro Light"/>
          <w:sz w:val="26"/>
          <w:szCs w:val="24"/>
        </w:rPr>
        <w:t>анную</w:t>
      </w:r>
      <w:r>
        <w:rPr>
          <w:rFonts w:ascii="PF Din Text Cond Pro Light" w:hAnsi="PF Din Text Cond Pro Light"/>
          <w:sz w:val="26"/>
          <w:szCs w:val="24"/>
        </w:rPr>
        <w:t xml:space="preserve"> </w:t>
      </w:r>
      <w:r w:rsidRPr="000044A6">
        <w:rPr>
          <w:rFonts w:ascii="PF Din Text Cond Pro Light" w:hAnsi="PF Din Text Cond Pro Light"/>
          <w:sz w:val="26"/>
          <w:szCs w:val="24"/>
        </w:rPr>
        <w:t>един</w:t>
      </w:r>
      <w:r>
        <w:rPr>
          <w:rFonts w:ascii="PF Din Text Cond Pro Light" w:hAnsi="PF Din Text Cond Pro Light"/>
          <w:sz w:val="26"/>
          <w:szCs w:val="24"/>
        </w:rPr>
        <w:t>ую</w:t>
      </w:r>
      <w:r w:rsidRPr="000044A6">
        <w:rPr>
          <w:rFonts w:ascii="PF Din Text Cond Pro Light" w:hAnsi="PF Din Text Cond Pro Light"/>
          <w:sz w:val="26"/>
          <w:szCs w:val="24"/>
        </w:rPr>
        <w:t xml:space="preserve"> правоприменительн</w:t>
      </w:r>
      <w:r>
        <w:rPr>
          <w:rFonts w:ascii="PF Din Text Cond Pro Light" w:hAnsi="PF Din Text Cond Pro Light"/>
          <w:sz w:val="26"/>
          <w:szCs w:val="24"/>
        </w:rPr>
        <w:t>ую</w:t>
      </w:r>
      <w:r w:rsidRPr="000044A6">
        <w:rPr>
          <w:rFonts w:ascii="PF Din Text Cond Pro Light" w:hAnsi="PF Din Text Cond Pro Light"/>
          <w:sz w:val="26"/>
          <w:szCs w:val="24"/>
        </w:rPr>
        <w:t xml:space="preserve"> позици</w:t>
      </w:r>
      <w:r>
        <w:rPr>
          <w:rFonts w:ascii="PF Din Text Cond Pro Light" w:hAnsi="PF Din Text Cond Pro Light"/>
          <w:sz w:val="26"/>
          <w:szCs w:val="24"/>
        </w:rPr>
        <w:t xml:space="preserve">ю по спорным вопросам </w:t>
      </w:r>
      <w:r w:rsidRPr="000044A6">
        <w:rPr>
          <w:rFonts w:ascii="PF Din Text Cond Pro Light" w:hAnsi="PF Din Text Cond Pro Light"/>
          <w:sz w:val="26"/>
          <w:szCs w:val="24"/>
        </w:rPr>
        <w:t>дов</w:t>
      </w:r>
      <w:r w:rsidR="00C21E15">
        <w:rPr>
          <w:rFonts w:ascii="PF Din Text Cond Pro Light" w:hAnsi="PF Din Text Cond Pro Light"/>
          <w:sz w:val="26"/>
          <w:szCs w:val="24"/>
        </w:rPr>
        <w:t>о</w:t>
      </w:r>
      <w:r w:rsidRPr="000044A6">
        <w:rPr>
          <w:rFonts w:ascii="PF Din Text Cond Pro Light" w:hAnsi="PF Din Text Cond Pro Light"/>
          <w:sz w:val="26"/>
          <w:szCs w:val="24"/>
        </w:rPr>
        <w:t>ди</w:t>
      </w:r>
      <w:r>
        <w:rPr>
          <w:rFonts w:ascii="PF Din Text Cond Pro Light" w:hAnsi="PF Din Text Cond Pro Light"/>
          <w:sz w:val="26"/>
          <w:szCs w:val="24"/>
        </w:rPr>
        <w:t>т</w:t>
      </w:r>
      <w:r w:rsidRPr="000044A6">
        <w:rPr>
          <w:rFonts w:ascii="PF Din Text Cond Pro Light" w:hAnsi="PF Din Text Cond Pro Light"/>
          <w:sz w:val="26"/>
          <w:szCs w:val="24"/>
        </w:rPr>
        <w:t xml:space="preserve"> до налогоплательщиков и налоговых органов, в час</w:t>
      </w:r>
      <w:r w:rsidRPr="000044A6">
        <w:rPr>
          <w:rFonts w:ascii="PF Din Text Cond Pro Light" w:hAnsi="PF Din Text Cond Pro Light"/>
          <w:sz w:val="26"/>
          <w:szCs w:val="24"/>
        </w:rPr>
        <w:t>т</w:t>
      </w:r>
      <w:r w:rsidRPr="000044A6">
        <w:rPr>
          <w:rFonts w:ascii="PF Din Text Cond Pro Light" w:hAnsi="PF Din Text Cond Pro Light"/>
          <w:sz w:val="26"/>
          <w:szCs w:val="24"/>
        </w:rPr>
        <w:t xml:space="preserve">ности через размещенные на сайте ФНС России </w:t>
      </w:r>
      <w:r w:rsidR="00C21E15">
        <w:rPr>
          <w:rFonts w:ascii="PF Din Text Cond Pro Light" w:hAnsi="PF Din Text Cond Pro Light"/>
          <w:sz w:val="26"/>
          <w:szCs w:val="24"/>
        </w:rPr>
        <w:t>(</w:t>
      </w:r>
      <w:proofErr w:type="spellStart"/>
      <w:r w:rsidR="00C21E15">
        <w:rPr>
          <w:rFonts w:ascii="PF Din Text Cond Pro Light" w:hAnsi="PF Din Text Cond Pro Light"/>
          <w:sz w:val="26"/>
          <w:szCs w:val="24"/>
          <w:lang w:val="en-US"/>
        </w:rPr>
        <w:t>nalog</w:t>
      </w:r>
      <w:proofErr w:type="spellEnd"/>
      <w:r w:rsidR="00C21E15" w:rsidRPr="00C21E15">
        <w:rPr>
          <w:rFonts w:ascii="PF Din Text Cond Pro Light" w:hAnsi="PF Din Text Cond Pro Light"/>
          <w:sz w:val="26"/>
          <w:szCs w:val="24"/>
        </w:rPr>
        <w:t>.</w:t>
      </w:r>
      <w:proofErr w:type="spellStart"/>
      <w:r w:rsidR="00C21E15">
        <w:rPr>
          <w:rFonts w:ascii="PF Din Text Cond Pro Light" w:hAnsi="PF Din Text Cond Pro Light"/>
          <w:sz w:val="26"/>
          <w:szCs w:val="24"/>
          <w:lang w:val="en-US"/>
        </w:rPr>
        <w:t>ru</w:t>
      </w:r>
      <w:proofErr w:type="spellEnd"/>
      <w:r w:rsidR="00C21E15">
        <w:rPr>
          <w:rFonts w:ascii="PF Din Text Cond Pro Light" w:hAnsi="PF Din Text Cond Pro Light"/>
          <w:sz w:val="26"/>
          <w:szCs w:val="24"/>
        </w:rPr>
        <w:t>)</w:t>
      </w:r>
      <w:r w:rsidR="00C21E15" w:rsidRPr="00C21E15">
        <w:rPr>
          <w:rFonts w:ascii="PF Din Text Cond Pro Light" w:hAnsi="PF Din Text Cond Pro Light"/>
          <w:sz w:val="26"/>
          <w:szCs w:val="24"/>
        </w:rPr>
        <w:t xml:space="preserve"> </w:t>
      </w:r>
      <w:proofErr w:type="spellStart"/>
      <w:r w:rsidRPr="000044A6">
        <w:rPr>
          <w:rFonts w:ascii="PF Din Text Cond Pro Light" w:hAnsi="PF Din Text Cond Pro Light"/>
          <w:sz w:val="26"/>
          <w:szCs w:val="24"/>
        </w:rPr>
        <w:t>online</w:t>
      </w:r>
      <w:proofErr w:type="spellEnd"/>
      <w:r w:rsidR="0016736C">
        <w:rPr>
          <w:rFonts w:ascii="PF Din Text Cond Pro Light" w:hAnsi="PF Din Text Cond Pro Light"/>
          <w:sz w:val="26"/>
          <w:szCs w:val="24"/>
        </w:rPr>
        <w:t>-</w:t>
      </w:r>
      <w:r w:rsidRPr="000044A6">
        <w:rPr>
          <w:rFonts w:ascii="PF Din Text Cond Pro Light" w:hAnsi="PF Din Text Cond Pro Light"/>
          <w:sz w:val="26"/>
          <w:szCs w:val="24"/>
        </w:rPr>
        <w:t>сервисы: «Реш</w:t>
      </w:r>
      <w:r w:rsidRPr="000044A6">
        <w:rPr>
          <w:rFonts w:ascii="PF Din Text Cond Pro Light" w:hAnsi="PF Din Text Cond Pro Light"/>
          <w:sz w:val="26"/>
          <w:szCs w:val="24"/>
        </w:rPr>
        <w:t>е</w:t>
      </w:r>
      <w:r w:rsidRPr="000044A6">
        <w:rPr>
          <w:rFonts w:ascii="PF Din Text Cond Pro Light" w:hAnsi="PF Din Text Cond Pro Light"/>
          <w:sz w:val="26"/>
          <w:szCs w:val="24"/>
        </w:rPr>
        <w:t>ния по жалобам», «Письма ФНС России, направленные в адрес территориальных налоговых органов». С помощью данных сервисов пользователи сайта имеют во</w:t>
      </w:r>
      <w:r w:rsidRPr="000044A6">
        <w:rPr>
          <w:rFonts w:ascii="PF Din Text Cond Pro Light" w:hAnsi="PF Din Text Cond Pro Light"/>
          <w:sz w:val="26"/>
          <w:szCs w:val="24"/>
        </w:rPr>
        <w:t>з</w:t>
      </w:r>
      <w:r w:rsidRPr="000044A6">
        <w:rPr>
          <w:rFonts w:ascii="PF Din Text Cond Pro Light" w:hAnsi="PF Din Text Cond Pro Light"/>
          <w:sz w:val="26"/>
          <w:szCs w:val="24"/>
        </w:rPr>
        <w:t>можность ознакомиться с официальной позицией ФНС России в форме решений, вынесенных по результатам рассмотрения жалоб и в форме официальных писем. Найти интересующ</w:t>
      </w:r>
      <w:r w:rsidR="00C21E15">
        <w:rPr>
          <w:rFonts w:ascii="PF Din Text Cond Pro Light" w:hAnsi="PF Din Text Cond Pro Light"/>
          <w:sz w:val="26"/>
          <w:szCs w:val="24"/>
        </w:rPr>
        <w:t>ий</w:t>
      </w:r>
      <w:r w:rsidRPr="000044A6">
        <w:rPr>
          <w:rFonts w:ascii="PF Din Text Cond Pro Light" w:hAnsi="PF Din Text Cond Pro Light"/>
          <w:sz w:val="26"/>
          <w:szCs w:val="24"/>
        </w:rPr>
        <w:t xml:space="preserve"> </w:t>
      </w:r>
      <w:r w:rsidR="00C21E15">
        <w:rPr>
          <w:rFonts w:ascii="PF Din Text Cond Pro Light" w:hAnsi="PF Din Text Cond Pro Light"/>
          <w:sz w:val="26"/>
          <w:szCs w:val="24"/>
        </w:rPr>
        <w:t xml:space="preserve">документ </w:t>
      </w:r>
      <w:r w:rsidRPr="000044A6">
        <w:rPr>
          <w:rFonts w:ascii="PF Din Text Cond Pro Light" w:hAnsi="PF Din Text Cond Pro Light"/>
          <w:sz w:val="26"/>
          <w:szCs w:val="24"/>
        </w:rPr>
        <w:t xml:space="preserve">при работе с сервисами можно как </w:t>
      </w:r>
      <w:proofErr w:type="gramStart"/>
      <w:r w:rsidRPr="000044A6">
        <w:rPr>
          <w:rFonts w:ascii="PF Din Text Cond Pro Light" w:hAnsi="PF Din Text Cond Pro Light"/>
          <w:sz w:val="26"/>
          <w:szCs w:val="24"/>
        </w:rPr>
        <w:t>по</w:t>
      </w:r>
      <w:proofErr w:type="gramEnd"/>
      <w:r w:rsidRPr="000044A6">
        <w:rPr>
          <w:rFonts w:ascii="PF Din Text Cond Pro Light" w:hAnsi="PF Din Text Cond Pro Light"/>
          <w:sz w:val="26"/>
          <w:szCs w:val="24"/>
        </w:rPr>
        <w:t xml:space="preserve"> ключевым словам</w:t>
      </w:r>
      <w:r w:rsidR="00C21E15">
        <w:rPr>
          <w:rFonts w:ascii="PF Din Text Cond Pro Light" w:hAnsi="PF Din Text Cond Pro Light"/>
          <w:sz w:val="26"/>
          <w:szCs w:val="24"/>
        </w:rPr>
        <w:t xml:space="preserve"> в </w:t>
      </w:r>
      <w:r w:rsidRPr="000044A6">
        <w:rPr>
          <w:rFonts w:ascii="PF Din Text Cond Pro Light" w:hAnsi="PF Din Text Cond Pro Light"/>
          <w:sz w:val="26"/>
          <w:szCs w:val="24"/>
        </w:rPr>
        <w:t>заголовк</w:t>
      </w:r>
      <w:r w:rsidR="00C21E15">
        <w:rPr>
          <w:rFonts w:ascii="PF Din Text Cond Pro Light" w:hAnsi="PF Din Text Cond Pro Light"/>
          <w:sz w:val="26"/>
          <w:szCs w:val="24"/>
        </w:rPr>
        <w:t>е</w:t>
      </w:r>
      <w:r w:rsidRPr="000044A6">
        <w:rPr>
          <w:rFonts w:ascii="PF Din Text Cond Pro Light" w:hAnsi="PF Din Text Cond Pro Light"/>
          <w:sz w:val="26"/>
          <w:szCs w:val="24"/>
        </w:rPr>
        <w:t xml:space="preserve"> или текст</w:t>
      </w:r>
      <w:r w:rsidR="00C21E15">
        <w:rPr>
          <w:rFonts w:ascii="PF Din Text Cond Pro Light" w:hAnsi="PF Din Text Cond Pro Light"/>
          <w:sz w:val="26"/>
          <w:szCs w:val="24"/>
        </w:rPr>
        <w:t>е</w:t>
      </w:r>
      <w:r w:rsidRPr="000044A6">
        <w:rPr>
          <w:rFonts w:ascii="PF Din Text Cond Pro Light" w:hAnsi="PF Din Text Cond Pro Light"/>
          <w:sz w:val="26"/>
          <w:szCs w:val="24"/>
        </w:rPr>
        <w:t>, так и по дате. Банк данных постоянно пополняется.</w:t>
      </w:r>
    </w:p>
    <w:p w:rsidR="0016736C" w:rsidRPr="000044A6" w:rsidRDefault="0016736C" w:rsidP="000044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F Din Text Cond Pro Light" w:hAnsi="PF Din Text Cond Pro Light"/>
          <w:sz w:val="26"/>
          <w:szCs w:val="24"/>
        </w:rPr>
      </w:pPr>
      <w:r>
        <w:rPr>
          <w:rFonts w:ascii="PF Din Text Cond Pro Light" w:hAnsi="PF Din Text Cond Pro Light"/>
          <w:sz w:val="26"/>
          <w:szCs w:val="24"/>
        </w:rPr>
        <w:t>Поэтому</w:t>
      </w:r>
      <w:r w:rsidR="00C04609">
        <w:rPr>
          <w:rFonts w:ascii="PF Din Text Cond Pro Light" w:hAnsi="PF Din Text Cond Pro Light"/>
          <w:sz w:val="26"/>
          <w:szCs w:val="24"/>
        </w:rPr>
        <w:t>,</w:t>
      </w:r>
      <w:r>
        <w:rPr>
          <w:rFonts w:ascii="PF Din Text Cond Pro Light" w:hAnsi="PF Din Text Cond Pro Light"/>
          <w:sz w:val="26"/>
          <w:szCs w:val="24"/>
        </w:rPr>
        <w:t xml:space="preserve"> прежде чем подавать жалобу, налогоплательщику следует обр</w:t>
      </w:r>
      <w:r>
        <w:rPr>
          <w:rFonts w:ascii="PF Din Text Cond Pro Light" w:hAnsi="PF Din Text Cond Pro Light"/>
          <w:sz w:val="26"/>
          <w:szCs w:val="24"/>
        </w:rPr>
        <w:t>а</w:t>
      </w:r>
      <w:r>
        <w:rPr>
          <w:rFonts w:ascii="PF Din Text Cond Pro Light" w:hAnsi="PF Din Text Cond Pro Light"/>
          <w:sz w:val="26"/>
          <w:szCs w:val="24"/>
        </w:rPr>
        <w:t xml:space="preserve">титься к данному </w:t>
      </w:r>
      <w:r w:rsidR="00437922">
        <w:rPr>
          <w:rFonts w:ascii="PF Din Text Cond Pro Light" w:hAnsi="PF Din Text Cond Pro Light"/>
          <w:sz w:val="26"/>
          <w:szCs w:val="24"/>
        </w:rPr>
        <w:t>сервису - в</w:t>
      </w:r>
      <w:r>
        <w:rPr>
          <w:rFonts w:ascii="PF Din Text Cond Pro Light" w:hAnsi="PF Din Text Cond Pro Light"/>
          <w:sz w:val="26"/>
          <w:szCs w:val="24"/>
        </w:rPr>
        <w:t xml:space="preserve">полне возможно, что </w:t>
      </w:r>
      <w:r w:rsidR="00437922">
        <w:rPr>
          <w:rFonts w:ascii="PF Din Text Cond Pro Light" w:hAnsi="PF Din Text Cond Pro Light"/>
          <w:sz w:val="26"/>
          <w:szCs w:val="24"/>
        </w:rPr>
        <w:t>аналогичный случай уже ра</w:t>
      </w:r>
      <w:r w:rsidR="00437922">
        <w:rPr>
          <w:rFonts w:ascii="PF Din Text Cond Pro Light" w:hAnsi="PF Din Text Cond Pro Light"/>
          <w:sz w:val="26"/>
          <w:szCs w:val="24"/>
        </w:rPr>
        <w:t>с</w:t>
      </w:r>
      <w:r w:rsidR="00437922">
        <w:rPr>
          <w:rFonts w:ascii="PF Din Text Cond Pro Light" w:hAnsi="PF Din Text Cond Pro Light"/>
          <w:sz w:val="26"/>
          <w:szCs w:val="24"/>
        </w:rPr>
        <w:t>сматривался налоговым органом и имеется решение или письмо по данному вопр</w:t>
      </w:r>
      <w:r w:rsidR="00437922">
        <w:rPr>
          <w:rFonts w:ascii="PF Din Text Cond Pro Light" w:hAnsi="PF Din Text Cond Pro Light"/>
          <w:sz w:val="26"/>
          <w:szCs w:val="24"/>
        </w:rPr>
        <w:t>о</w:t>
      </w:r>
      <w:r w:rsidR="00437922">
        <w:rPr>
          <w:rFonts w:ascii="PF Din Text Cond Pro Light" w:hAnsi="PF Din Text Cond Pro Light"/>
          <w:sz w:val="26"/>
          <w:szCs w:val="24"/>
        </w:rPr>
        <w:t>су.</w:t>
      </w:r>
      <w:r>
        <w:rPr>
          <w:rFonts w:ascii="PF Din Text Cond Pro Light" w:hAnsi="PF Din Text Cond Pro Light"/>
          <w:sz w:val="26"/>
          <w:szCs w:val="24"/>
        </w:rPr>
        <w:t xml:space="preserve"> </w:t>
      </w:r>
    </w:p>
    <w:p w:rsidR="000044A6" w:rsidRPr="000044A6" w:rsidRDefault="00437922" w:rsidP="000044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F Din Text Cond Pro Light" w:hAnsi="PF Din Text Cond Pro Light"/>
          <w:sz w:val="26"/>
          <w:szCs w:val="24"/>
        </w:rPr>
      </w:pPr>
      <w:r>
        <w:rPr>
          <w:rFonts w:ascii="PF Din Text Cond Pro Light" w:hAnsi="PF Din Text Cond Pro Light"/>
          <w:sz w:val="26"/>
          <w:szCs w:val="24"/>
        </w:rPr>
        <w:t>Тем же, кто уже подал жалобу</w:t>
      </w:r>
      <w:r w:rsidR="00C04609">
        <w:rPr>
          <w:rFonts w:ascii="PF Din Text Cond Pro Light" w:hAnsi="PF Din Text Cond Pro Light"/>
          <w:sz w:val="26"/>
          <w:szCs w:val="24"/>
        </w:rPr>
        <w:t>,</w:t>
      </w:r>
      <w:r>
        <w:rPr>
          <w:rFonts w:ascii="PF Din Text Cond Pro Light" w:hAnsi="PF Din Text Cond Pro Light"/>
          <w:sz w:val="26"/>
          <w:szCs w:val="24"/>
        </w:rPr>
        <w:t xml:space="preserve"> полезно будет знать, что, </w:t>
      </w:r>
      <w:r w:rsidR="000044A6" w:rsidRPr="000044A6">
        <w:rPr>
          <w:rFonts w:ascii="PF Din Text Cond Pro Light" w:hAnsi="PF Din Text Cond Pro Light"/>
          <w:sz w:val="26"/>
          <w:szCs w:val="24"/>
        </w:rPr>
        <w:t>начиная с 2012 года функционирует сервис «Узнать о жалобе», позволяющий организациям и физич</w:t>
      </w:r>
      <w:r w:rsidR="000044A6" w:rsidRPr="000044A6">
        <w:rPr>
          <w:rFonts w:ascii="PF Din Text Cond Pro Light" w:hAnsi="PF Din Text Cond Pro Light"/>
          <w:sz w:val="26"/>
          <w:szCs w:val="24"/>
        </w:rPr>
        <w:t>е</w:t>
      </w:r>
      <w:r w:rsidR="000044A6" w:rsidRPr="000044A6">
        <w:rPr>
          <w:rFonts w:ascii="PF Din Text Cond Pro Light" w:hAnsi="PF Din Text Cond Pro Light"/>
          <w:sz w:val="26"/>
          <w:szCs w:val="24"/>
        </w:rPr>
        <w:t xml:space="preserve">ским лицам в режиме </w:t>
      </w:r>
      <w:proofErr w:type="spellStart"/>
      <w:r w:rsidR="000044A6" w:rsidRPr="000044A6">
        <w:rPr>
          <w:rFonts w:ascii="PF Din Text Cond Pro Light" w:hAnsi="PF Din Text Cond Pro Light"/>
          <w:sz w:val="26"/>
          <w:szCs w:val="24"/>
        </w:rPr>
        <w:t>online</w:t>
      </w:r>
      <w:proofErr w:type="spellEnd"/>
      <w:r w:rsidR="000044A6" w:rsidRPr="000044A6">
        <w:rPr>
          <w:rFonts w:ascii="PF Din Text Cond Pro Light" w:hAnsi="PF Din Text Cond Pro Light"/>
          <w:sz w:val="26"/>
          <w:szCs w:val="24"/>
        </w:rPr>
        <w:t xml:space="preserve"> получать информацию о ходе и результатах рассмо</w:t>
      </w:r>
      <w:r w:rsidR="000044A6" w:rsidRPr="000044A6">
        <w:rPr>
          <w:rFonts w:ascii="PF Din Text Cond Pro Light" w:hAnsi="PF Din Text Cond Pro Light"/>
          <w:sz w:val="26"/>
          <w:szCs w:val="24"/>
        </w:rPr>
        <w:t>т</w:t>
      </w:r>
      <w:r w:rsidR="000044A6" w:rsidRPr="000044A6">
        <w:rPr>
          <w:rFonts w:ascii="PF Din Text Cond Pro Light" w:hAnsi="PF Din Text Cond Pro Light"/>
          <w:sz w:val="26"/>
          <w:szCs w:val="24"/>
        </w:rPr>
        <w:t xml:space="preserve">рения жалоб, заявлений, предложений, поступивших как в </w:t>
      </w:r>
      <w:r w:rsidR="009E7407">
        <w:rPr>
          <w:rFonts w:ascii="PF Din Text Cond Pro Light" w:hAnsi="PF Din Text Cond Pro Light"/>
          <w:sz w:val="26"/>
          <w:szCs w:val="24"/>
        </w:rPr>
        <w:t xml:space="preserve">центральный аппарат </w:t>
      </w:r>
      <w:r w:rsidR="000044A6" w:rsidRPr="000044A6">
        <w:rPr>
          <w:rFonts w:ascii="PF Din Text Cond Pro Light" w:hAnsi="PF Din Text Cond Pro Light"/>
          <w:sz w:val="26"/>
          <w:szCs w:val="24"/>
        </w:rPr>
        <w:t>Ф</w:t>
      </w:r>
      <w:r w:rsidR="009E7407">
        <w:rPr>
          <w:rFonts w:ascii="PF Din Text Cond Pro Light" w:hAnsi="PF Din Text Cond Pro Light"/>
          <w:sz w:val="26"/>
          <w:szCs w:val="24"/>
        </w:rPr>
        <w:t>НС России</w:t>
      </w:r>
      <w:r w:rsidR="000044A6" w:rsidRPr="000044A6">
        <w:rPr>
          <w:rFonts w:ascii="PF Din Text Cond Pro Light" w:hAnsi="PF Din Text Cond Pro Light"/>
          <w:sz w:val="26"/>
          <w:szCs w:val="24"/>
        </w:rPr>
        <w:t xml:space="preserve">, так </w:t>
      </w:r>
      <w:r w:rsidR="009E7407">
        <w:rPr>
          <w:rFonts w:ascii="PF Din Text Cond Pro Light" w:hAnsi="PF Din Text Cond Pro Light"/>
          <w:sz w:val="26"/>
          <w:szCs w:val="24"/>
        </w:rPr>
        <w:t xml:space="preserve">и </w:t>
      </w:r>
      <w:r w:rsidR="000044A6" w:rsidRPr="000044A6">
        <w:rPr>
          <w:rFonts w:ascii="PF Din Text Cond Pro Light" w:hAnsi="PF Din Text Cond Pro Light"/>
          <w:sz w:val="26"/>
          <w:szCs w:val="24"/>
        </w:rPr>
        <w:t>в региональные управления.</w:t>
      </w:r>
    </w:p>
    <w:p w:rsidR="000044A6" w:rsidRPr="000044A6" w:rsidRDefault="000044A6" w:rsidP="000044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F Din Text Cond Pro Light" w:hAnsi="PF Din Text Cond Pro Light"/>
          <w:sz w:val="26"/>
          <w:szCs w:val="24"/>
        </w:rPr>
      </w:pPr>
      <w:r w:rsidRPr="000044A6">
        <w:rPr>
          <w:rFonts w:ascii="PF Din Text Cond Pro Light" w:hAnsi="PF Din Text Cond Pro Light"/>
          <w:sz w:val="26"/>
          <w:szCs w:val="24"/>
        </w:rPr>
        <w:t xml:space="preserve">Чтобы найти необходимую информацию в базе сервиса «Узнать о жалобе» пользователю </w:t>
      </w:r>
      <w:r w:rsidR="009E7407">
        <w:rPr>
          <w:rFonts w:ascii="PF Din Text Cond Pro Light" w:hAnsi="PF Din Text Cond Pro Light"/>
          <w:sz w:val="26"/>
          <w:szCs w:val="24"/>
        </w:rPr>
        <w:t xml:space="preserve">надо </w:t>
      </w:r>
      <w:r w:rsidRPr="000044A6">
        <w:rPr>
          <w:rFonts w:ascii="PF Din Text Cond Pro Light" w:hAnsi="PF Din Text Cond Pro Light"/>
          <w:sz w:val="26"/>
          <w:szCs w:val="24"/>
        </w:rPr>
        <w:t>указать свой статус (физическое или юридическое лицо) и з</w:t>
      </w:r>
      <w:r w:rsidRPr="000044A6">
        <w:rPr>
          <w:rFonts w:ascii="PF Din Text Cond Pro Light" w:hAnsi="PF Din Text Cond Pro Light"/>
          <w:sz w:val="26"/>
          <w:szCs w:val="24"/>
        </w:rPr>
        <w:t>а</w:t>
      </w:r>
      <w:r w:rsidRPr="000044A6">
        <w:rPr>
          <w:rFonts w:ascii="PF Din Text Cond Pro Light" w:hAnsi="PF Din Text Cond Pro Light"/>
          <w:sz w:val="26"/>
          <w:szCs w:val="24"/>
        </w:rPr>
        <w:t>полнить одно из полей: «Наименование организации» («Ф</w:t>
      </w:r>
      <w:r w:rsidR="009E7407">
        <w:rPr>
          <w:rFonts w:ascii="PF Din Text Cond Pro Light" w:hAnsi="PF Din Text Cond Pro Light"/>
          <w:sz w:val="26"/>
          <w:szCs w:val="24"/>
        </w:rPr>
        <w:t>ИО</w:t>
      </w:r>
      <w:r w:rsidRPr="000044A6">
        <w:rPr>
          <w:rFonts w:ascii="PF Din Text Cond Pro Light" w:hAnsi="PF Din Text Cond Pro Light"/>
          <w:sz w:val="26"/>
          <w:szCs w:val="24"/>
        </w:rPr>
        <w:t>» для физического лица), «ИНН» или «Входящий номер жалобы».</w:t>
      </w:r>
    </w:p>
    <w:p w:rsidR="000044A6" w:rsidRPr="000044A6" w:rsidRDefault="000044A6" w:rsidP="000044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F Din Text Cond Pro Light" w:hAnsi="PF Din Text Cond Pro Light"/>
          <w:sz w:val="26"/>
          <w:szCs w:val="24"/>
        </w:rPr>
      </w:pPr>
      <w:r w:rsidRPr="000044A6">
        <w:rPr>
          <w:rFonts w:ascii="PF Din Text Cond Pro Light" w:hAnsi="PF Din Text Cond Pro Light"/>
          <w:sz w:val="26"/>
          <w:szCs w:val="24"/>
        </w:rPr>
        <w:t xml:space="preserve">В том случае, если поступившее обращение было передано на рассмотрение в другой налоговый орган или другой государственный орган, </w:t>
      </w:r>
      <w:r w:rsidR="00A57756">
        <w:rPr>
          <w:rFonts w:ascii="PF Din Text Cond Pro Light" w:hAnsi="PF Din Text Cond Pro Light"/>
          <w:sz w:val="26"/>
          <w:szCs w:val="24"/>
        </w:rPr>
        <w:t xml:space="preserve">данный </w:t>
      </w:r>
      <w:r w:rsidRPr="000044A6">
        <w:rPr>
          <w:rFonts w:ascii="PF Din Text Cond Pro Light" w:hAnsi="PF Din Text Cond Pro Light"/>
          <w:sz w:val="26"/>
          <w:szCs w:val="24"/>
        </w:rPr>
        <w:t>сервис предоставит реквизит</w:t>
      </w:r>
      <w:r w:rsidR="009E7407">
        <w:rPr>
          <w:rFonts w:ascii="PF Din Text Cond Pro Light" w:hAnsi="PF Din Text Cond Pro Light"/>
          <w:sz w:val="26"/>
          <w:szCs w:val="24"/>
        </w:rPr>
        <w:t>ы</w:t>
      </w:r>
      <w:r w:rsidRPr="000044A6">
        <w:rPr>
          <w:rFonts w:ascii="PF Din Text Cond Pro Light" w:hAnsi="PF Din Text Cond Pro Light"/>
          <w:sz w:val="26"/>
          <w:szCs w:val="24"/>
        </w:rPr>
        <w:t xml:space="preserve"> письма, которым сообщено заявителю о передаче обращ</w:t>
      </w:r>
      <w:r w:rsidRPr="000044A6">
        <w:rPr>
          <w:rFonts w:ascii="PF Din Text Cond Pro Light" w:hAnsi="PF Din Text Cond Pro Light"/>
          <w:sz w:val="26"/>
          <w:szCs w:val="24"/>
        </w:rPr>
        <w:t>е</w:t>
      </w:r>
      <w:r w:rsidRPr="000044A6">
        <w:rPr>
          <w:rFonts w:ascii="PF Din Text Cond Pro Light" w:hAnsi="PF Din Text Cond Pro Light"/>
          <w:sz w:val="26"/>
          <w:szCs w:val="24"/>
        </w:rPr>
        <w:t>ния на рассмотрение в иной орган.</w:t>
      </w:r>
    </w:p>
    <w:p w:rsidR="00DE24EC" w:rsidRDefault="000044A6" w:rsidP="000044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F Din Text Cond Pro Light" w:hAnsi="PF Din Text Cond Pro Light"/>
          <w:sz w:val="26"/>
          <w:szCs w:val="24"/>
        </w:rPr>
      </w:pPr>
      <w:r w:rsidRPr="000044A6">
        <w:rPr>
          <w:rFonts w:ascii="PF Din Text Cond Pro Light" w:hAnsi="PF Din Text Cond Pro Light"/>
          <w:sz w:val="26"/>
          <w:szCs w:val="24"/>
        </w:rPr>
        <w:t>Интернет-сервис «Узнать о жалобе» избавит налогоплательщиков от нео</w:t>
      </w:r>
      <w:r w:rsidRPr="000044A6">
        <w:rPr>
          <w:rFonts w:ascii="PF Din Text Cond Pro Light" w:hAnsi="PF Din Text Cond Pro Light"/>
          <w:sz w:val="26"/>
          <w:szCs w:val="24"/>
        </w:rPr>
        <w:t>б</w:t>
      </w:r>
      <w:r w:rsidRPr="000044A6">
        <w:rPr>
          <w:rFonts w:ascii="PF Din Text Cond Pro Light" w:hAnsi="PF Din Text Cond Pro Light"/>
          <w:sz w:val="26"/>
          <w:szCs w:val="24"/>
        </w:rPr>
        <w:t xml:space="preserve">ходимости звонить в Федеральную налоговую службу и управления ФНС России </w:t>
      </w:r>
      <w:r w:rsidRPr="000044A6">
        <w:rPr>
          <w:rFonts w:ascii="PF Din Text Cond Pro Light" w:hAnsi="PF Din Text Cond Pro Light"/>
          <w:sz w:val="26"/>
          <w:szCs w:val="24"/>
        </w:rPr>
        <w:lastRenderedPageBreak/>
        <w:t>по субъектам РФ, чтобы узнать о результатах рассмотрения обращения, и дела</w:t>
      </w:r>
      <w:r w:rsidR="00A57756">
        <w:rPr>
          <w:rFonts w:ascii="PF Din Text Cond Pro Light" w:hAnsi="PF Din Text Cond Pro Light"/>
          <w:sz w:val="26"/>
          <w:szCs w:val="24"/>
        </w:rPr>
        <w:t>е</w:t>
      </w:r>
      <w:r w:rsidRPr="000044A6">
        <w:rPr>
          <w:rFonts w:ascii="PF Din Text Cond Pro Light" w:hAnsi="PF Din Text Cond Pro Light"/>
          <w:sz w:val="26"/>
          <w:szCs w:val="24"/>
        </w:rPr>
        <w:t>т процесс рассмотрения жалоб и обращений граждан более прозрачным.</w:t>
      </w:r>
      <w:r w:rsidR="00E749D0">
        <w:rPr>
          <w:rFonts w:ascii="PF Din Text Cond Pro Light" w:hAnsi="PF Din Text Cond Pro Light"/>
          <w:sz w:val="26"/>
          <w:szCs w:val="24"/>
        </w:rPr>
        <w:t xml:space="preserve"> </w:t>
      </w:r>
      <w:r w:rsidR="0016736C">
        <w:rPr>
          <w:rFonts w:ascii="PF Din Text Cond Pro Light" w:hAnsi="PF Din Text Cond Pro Light"/>
          <w:sz w:val="26"/>
          <w:szCs w:val="24"/>
        </w:rPr>
        <w:t xml:space="preserve">Кроме того, пользователи «Личного кабинета» могут подавать </w:t>
      </w:r>
      <w:r w:rsidRPr="000044A6">
        <w:rPr>
          <w:rFonts w:ascii="PF Din Text Cond Pro Light" w:hAnsi="PF Din Text Cond Pro Light"/>
          <w:sz w:val="26"/>
          <w:szCs w:val="24"/>
        </w:rPr>
        <w:t>жалоб</w:t>
      </w:r>
      <w:r w:rsidR="0016736C">
        <w:rPr>
          <w:rFonts w:ascii="PF Din Text Cond Pro Light" w:hAnsi="PF Din Text Cond Pro Light"/>
          <w:sz w:val="26"/>
          <w:szCs w:val="24"/>
        </w:rPr>
        <w:t xml:space="preserve">у непосредственно </w:t>
      </w:r>
      <w:r w:rsidR="00DC6FAF">
        <w:rPr>
          <w:rFonts w:ascii="PF Din Text Cond Pro Light" w:hAnsi="PF Din Text Cond Pro Light"/>
          <w:sz w:val="26"/>
          <w:szCs w:val="24"/>
        </w:rPr>
        <w:t>из</w:t>
      </w:r>
      <w:r w:rsidR="0016736C">
        <w:rPr>
          <w:rFonts w:ascii="PF Din Text Cond Pro Light" w:hAnsi="PF Din Text Cond Pro Light"/>
          <w:sz w:val="26"/>
          <w:szCs w:val="24"/>
        </w:rPr>
        <w:t xml:space="preserve"> «Лично</w:t>
      </w:r>
      <w:r w:rsidR="00DC6FAF">
        <w:rPr>
          <w:rFonts w:ascii="PF Din Text Cond Pro Light" w:hAnsi="PF Din Text Cond Pro Light"/>
          <w:sz w:val="26"/>
          <w:szCs w:val="24"/>
        </w:rPr>
        <w:t>го</w:t>
      </w:r>
      <w:r w:rsidR="0016736C">
        <w:rPr>
          <w:rFonts w:ascii="PF Din Text Cond Pro Light" w:hAnsi="PF Din Text Cond Pro Light"/>
          <w:sz w:val="26"/>
          <w:szCs w:val="24"/>
        </w:rPr>
        <w:t xml:space="preserve"> кабинет</w:t>
      </w:r>
      <w:r w:rsidR="00DC6FAF">
        <w:rPr>
          <w:rFonts w:ascii="PF Din Text Cond Pro Light" w:hAnsi="PF Din Text Cond Pro Light"/>
          <w:sz w:val="26"/>
          <w:szCs w:val="24"/>
        </w:rPr>
        <w:t>а</w:t>
      </w:r>
      <w:r w:rsidR="0016736C">
        <w:rPr>
          <w:rFonts w:ascii="PF Din Text Cond Pro Light" w:hAnsi="PF Din Text Cond Pro Light"/>
          <w:sz w:val="26"/>
          <w:szCs w:val="24"/>
        </w:rPr>
        <w:t xml:space="preserve">». </w:t>
      </w:r>
    </w:p>
    <w:p w:rsidR="00E749D0" w:rsidRPr="00E749D0" w:rsidRDefault="00E749D0" w:rsidP="000044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F Din Text Cond Pro Light" w:hAnsi="PF Din Text Cond Pro Light"/>
          <w:sz w:val="8"/>
          <w:szCs w:val="24"/>
        </w:rPr>
      </w:pPr>
    </w:p>
    <w:sectPr w:rsidR="00E749D0" w:rsidRPr="00E749D0" w:rsidSect="0038198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ED"/>
    <w:rsid w:val="000044A6"/>
    <w:rsid w:val="000165D7"/>
    <w:rsid w:val="000832B2"/>
    <w:rsid w:val="000A62AF"/>
    <w:rsid w:val="000E650A"/>
    <w:rsid w:val="00111344"/>
    <w:rsid w:val="001133C7"/>
    <w:rsid w:val="0015740B"/>
    <w:rsid w:val="0016736C"/>
    <w:rsid w:val="001B0723"/>
    <w:rsid w:val="001E6FB3"/>
    <w:rsid w:val="002118C8"/>
    <w:rsid w:val="003161F3"/>
    <w:rsid w:val="003777B5"/>
    <w:rsid w:val="00380DB1"/>
    <w:rsid w:val="0038198D"/>
    <w:rsid w:val="003B2E7B"/>
    <w:rsid w:val="003C337C"/>
    <w:rsid w:val="003F5D50"/>
    <w:rsid w:val="00437318"/>
    <w:rsid w:val="00437922"/>
    <w:rsid w:val="004E505D"/>
    <w:rsid w:val="004F3E25"/>
    <w:rsid w:val="0056039B"/>
    <w:rsid w:val="0061307E"/>
    <w:rsid w:val="00640454"/>
    <w:rsid w:val="00695D28"/>
    <w:rsid w:val="006F444B"/>
    <w:rsid w:val="007627F1"/>
    <w:rsid w:val="00772851"/>
    <w:rsid w:val="00792B07"/>
    <w:rsid w:val="00806954"/>
    <w:rsid w:val="00825355"/>
    <w:rsid w:val="008310F1"/>
    <w:rsid w:val="0085019E"/>
    <w:rsid w:val="00897D3A"/>
    <w:rsid w:val="008F53D7"/>
    <w:rsid w:val="00916BE3"/>
    <w:rsid w:val="00945FC9"/>
    <w:rsid w:val="009740AB"/>
    <w:rsid w:val="0098175E"/>
    <w:rsid w:val="009E7407"/>
    <w:rsid w:val="009E7718"/>
    <w:rsid w:val="00A40565"/>
    <w:rsid w:val="00A57756"/>
    <w:rsid w:val="00AE16ED"/>
    <w:rsid w:val="00B272DE"/>
    <w:rsid w:val="00C04609"/>
    <w:rsid w:val="00C05FCA"/>
    <w:rsid w:val="00C21E15"/>
    <w:rsid w:val="00C53DC9"/>
    <w:rsid w:val="00CD633E"/>
    <w:rsid w:val="00D32806"/>
    <w:rsid w:val="00DA7167"/>
    <w:rsid w:val="00DC6FAF"/>
    <w:rsid w:val="00DE24EC"/>
    <w:rsid w:val="00E703B2"/>
    <w:rsid w:val="00E749D0"/>
    <w:rsid w:val="00EC4C77"/>
    <w:rsid w:val="00F01C12"/>
    <w:rsid w:val="00FA06B6"/>
    <w:rsid w:val="00FB17B2"/>
    <w:rsid w:val="00FB5003"/>
    <w:rsid w:val="00FD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72DE"/>
    <w:rPr>
      <w:color w:val="0000FF"/>
      <w:u w:val="single"/>
    </w:rPr>
  </w:style>
  <w:style w:type="paragraph" w:styleId="a4">
    <w:name w:val="Body Text"/>
    <w:basedOn w:val="a"/>
    <w:link w:val="a5"/>
    <w:rsid w:val="00B272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272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80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0DB1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004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72DE"/>
    <w:rPr>
      <w:color w:val="0000FF"/>
      <w:u w:val="single"/>
    </w:rPr>
  </w:style>
  <w:style w:type="paragraph" w:styleId="a4">
    <w:name w:val="Body Text"/>
    <w:basedOn w:val="a"/>
    <w:link w:val="a5"/>
    <w:rsid w:val="00B272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272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80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0DB1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004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log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_03nalog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Цырендылыкова Сэлмэг Чимитовна</dc:creator>
  <cp:lastModifiedBy>Петухова Мария Александровна</cp:lastModifiedBy>
  <cp:revision>8</cp:revision>
  <cp:lastPrinted>2017-07-07T00:42:00Z</cp:lastPrinted>
  <dcterms:created xsi:type="dcterms:W3CDTF">2017-07-06T07:01:00Z</dcterms:created>
  <dcterms:modified xsi:type="dcterms:W3CDTF">2017-07-13T03:05:00Z</dcterms:modified>
</cp:coreProperties>
</file>