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1FFB" w14:textId="0D2DB4B0" w:rsidR="00954962" w:rsidRPr="00954962" w:rsidRDefault="00954962" w:rsidP="00954962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4962">
        <w:rPr>
          <w:rFonts w:ascii="Times New Roman" w:hAnsi="Times New Roman" w:cs="Times New Roman"/>
          <w:b/>
          <w:sz w:val="28"/>
          <w:szCs w:val="28"/>
        </w:rPr>
        <w:t>Информация об ответственности за вождение в состоянии опьянения:</w:t>
      </w:r>
    </w:p>
    <w:p w14:paraId="35534E69" w14:textId="77777777" w:rsidR="00954962" w:rsidRDefault="00954962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651"/>
        <w:gridCol w:w="4586"/>
      </w:tblGrid>
      <w:tr w:rsidR="00954962" w14:paraId="79715A3E" w14:textId="77777777" w:rsidTr="00FD7E07"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6403FE" w14:textId="77777777" w:rsidR="00954962" w:rsidRPr="00E06D5F" w:rsidRDefault="00954962" w:rsidP="0086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5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Правонарушение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FA1125" w14:textId="77777777" w:rsidR="00954962" w:rsidRPr="00E06D5F" w:rsidRDefault="00954962" w:rsidP="0086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5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Статья закона КоАП РФ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70AB88" w14:textId="77777777" w:rsidR="00954962" w:rsidRPr="00E06D5F" w:rsidRDefault="00954962" w:rsidP="0086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5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Наказание</w:t>
            </w:r>
          </w:p>
        </w:tc>
      </w:tr>
      <w:tr w:rsidR="00954962" w14:paraId="0D1B2911" w14:textId="77777777" w:rsidTr="00FD7E07">
        <w:trPr>
          <w:trHeight w:val="1089"/>
        </w:trPr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9FF490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Управление ТС в состоянии алкогольного опьянения в 2022 году.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75EB7C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12.8.ч1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D7F693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30 000р + запрет на вождение авто от 18 до 24 месяцев.</w:t>
            </w:r>
          </w:p>
        </w:tc>
      </w:tr>
      <w:tr w:rsidR="00954962" w14:paraId="76CBDD17" w14:textId="77777777" w:rsidTr="00FD7E07"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032579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Отказ посетить специализированное учреждение для прохождения процедуры медосвидетельствования.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C18AEB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12.26 ч1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FB2BCC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30 000+ запрет на вождение авто от 18 до 24 месяцев.</w:t>
            </w:r>
          </w:p>
        </w:tc>
      </w:tr>
      <w:tr w:rsidR="00954962" w14:paraId="593AFA0A" w14:textId="77777777" w:rsidTr="00FD7E07"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EDAD1A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Алкогольное опьянение и отсутствие права на управление транспортным средством при нахождении за рулем.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1667BC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12.8 ч3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964DFF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30 000 или же арест на срок от 10 до 15 дней.</w:t>
            </w:r>
          </w:p>
        </w:tc>
      </w:tr>
      <w:tr w:rsidR="00954962" w14:paraId="4129D349" w14:textId="77777777" w:rsidTr="00FD7E07"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9739A2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Алкогольное опьянение и отсутствие права на управление транспортным средством при нахождении за рулем + отказ посетить специализированное учреждение для прохождение процедуры медицинского освидетельствования.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8ADA30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12.26 ч2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E13137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30 000 или же арест продолжительностью 10-15 суток.</w:t>
            </w:r>
          </w:p>
        </w:tc>
      </w:tr>
      <w:tr w:rsidR="00954962" w14:paraId="1895D833" w14:textId="77777777" w:rsidTr="00FD7E07"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9B7C38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Повторное управление ТС в нетрезвом состоянии.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F97557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264.1 УК РФ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177454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200 000 до 300 000р. Также могут быть применены и альтернативные меры наказания в виде:</w:t>
            </w:r>
          </w:p>
          <w:p w14:paraId="52D69FBE" w14:textId="77777777" w:rsidR="00954962" w:rsidRPr="00E06D5F" w:rsidRDefault="00954962" w:rsidP="00862AB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Обязательных работ до 480ч.</w:t>
            </w:r>
          </w:p>
          <w:p w14:paraId="0EBB2514" w14:textId="77777777" w:rsidR="00954962" w:rsidRPr="00E06D5F" w:rsidRDefault="00954962" w:rsidP="00862AB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Принудительных работ до 24 месяцев.</w:t>
            </w:r>
          </w:p>
          <w:p w14:paraId="3C8A16B4" w14:textId="77777777" w:rsidR="00954962" w:rsidRPr="00E06D5F" w:rsidRDefault="00954962" w:rsidP="00862AB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Лишения свободы до 24 месяцев в сочетании с лишением права управлять авто на протяжении 3 лет.</w:t>
            </w:r>
          </w:p>
        </w:tc>
      </w:tr>
      <w:tr w:rsidR="00954962" w14:paraId="2F211A2F" w14:textId="77777777" w:rsidTr="00FD7E07">
        <w:tc>
          <w:tcPr>
            <w:tcW w:w="453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93EA14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Передача управления автомобилем лицу, находящемуся в нетрезвом виде.</w:t>
            </w:r>
          </w:p>
        </w:tc>
        <w:tc>
          <w:tcPr>
            <w:tcW w:w="16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87DB08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12.8 ч2</w:t>
            </w:r>
          </w:p>
        </w:tc>
        <w:tc>
          <w:tcPr>
            <w:tcW w:w="458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EA8C9C" w14:textId="77777777" w:rsidR="00954962" w:rsidRPr="00E06D5F" w:rsidRDefault="00954962" w:rsidP="0086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5F">
              <w:rPr>
                <w:rFonts w:ascii="Times New Roman" w:hAnsi="Times New Roman" w:cs="Times New Roman"/>
                <w:sz w:val="24"/>
                <w:szCs w:val="24"/>
              </w:rPr>
              <w:t>30 000 + запрет на вождение авто продолжительностью 18-24 мес.</w:t>
            </w:r>
          </w:p>
        </w:tc>
      </w:tr>
    </w:tbl>
    <w:p w14:paraId="76CD2F24" w14:textId="36B3F8B6" w:rsidR="000B3172" w:rsidRPr="000B3172" w:rsidRDefault="000B3172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172">
        <w:rPr>
          <w:rFonts w:ascii="Times New Roman" w:hAnsi="Times New Roman" w:cs="Times New Roman"/>
          <w:sz w:val="24"/>
          <w:szCs w:val="24"/>
        </w:rPr>
        <w:t>Скидка в 50% при оплате штрафов по данным нарушением не предусмотрена.</w:t>
      </w:r>
    </w:p>
    <w:p w14:paraId="77137976" w14:textId="7A5DAD45" w:rsidR="00D51A0D" w:rsidRPr="000B3172" w:rsidRDefault="00D51A0D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172">
        <w:rPr>
          <w:rFonts w:ascii="Times New Roman" w:hAnsi="Times New Roman" w:cs="Times New Roman"/>
          <w:sz w:val="24"/>
          <w:szCs w:val="24"/>
        </w:rPr>
        <w:t xml:space="preserve">Кроме того, наказание ждет человека, решившего сесть за руль в нетрезвом виде и ставшего причиной </w:t>
      </w:r>
      <w:r w:rsidR="00925D65" w:rsidRPr="000B3172">
        <w:rPr>
          <w:rFonts w:ascii="Times New Roman" w:hAnsi="Times New Roman" w:cs="Times New Roman"/>
          <w:sz w:val="24"/>
          <w:szCs w:val="24"/>
        </w:rPr>
        <w:t>ДТП</w:t>
      </w:r>
      <w:r w:rsidRPr="000B3172">
        <w:rPr>
          <w:rFonts w:ascii="Times New Roman" w:hAnsi="Times New Roman" w:cs="Times New Roman"/>
          <w:sz w:val="24"/>
          <w:szCs w:val="24"/>
        </w:rPr>
        <w:t>. В соответствии со ст. 264 Уголовного кодекса РФ предусмотрено:</w:t>
      </w:r>
    </w:p>
    <w:p w14:paraId="5ECF7883" w14:textId="0EA3AED6" w:rsidR="00D51A0D" w:rsidRPr="000B3172" w:rsidRDefault="00D51A0D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172">
        <w:rPr>
          <w:rFonts w:ascii="Times New Roman" w:hAnsi="Times New Roman" w:cs="Times New Roman"/>
          <w:sz w:val="24"/>
          <w:szCs w:val="24"/>
        </w:rPr>
        <w:t xml:space="preserve">- </w:t>
      </w:r>
      <w:r w:rsidR="00925D65" w:rsidRPr="000B3172">
        <w:rPr>
          <w:rFonts w:ascii="Times New Roman" w:hAnsi="Times New Roman" w:cs="Times New Roman"/>
          <w:sz w:val="24"/>
          <w:szCs w:val="24"/>
        </w:rPr>
        <w:t>л</w:t>
      </w:r>
      <w:r w:rsidRPr="000B3172">
        <w:rPr>
          <w:rFonts w:ascii="Times New Roman" w:hAnsi="Times New Roman" w:cs="Times New Roman"/>
          <w:sz w:val="24"/>
          <w:szCs w:val="24"/>
        </w:rPr>
        <w:t>ишение свободы на срок от 3 до 7 лет. Решение суда выносится с учетом всех обстоятельств в случае причинения</w:t>
      </w:r>
      <w:r w:rsidR="00925D65" w:rsidRPr="000B3172">
        <w:rPr>
          <w:rFonts w:ascii="Times New Roman" w:hAnsi="Times New Roman" w:cs="Times New Roman"/>
          <w:sz w:val="24"/>
          <w:szCs w:val="24"/>
        </w:rPr>
        <w:t xml:space="preserve"> вреда здоровью тяжелой степени;</w:t>
      </w:r>
    </w:p>
    <w:p w14:paraId="584F0FC2" w14:textId="6AC1401E" w:rsidR="00D51A0D" w:rsidRPr="000B3172" w:rsidRDefault="00D51A0D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172">
        <w:rPr>
          <w:rFonts w:ascii="Times New Roman" w:hAnsi="Times New Roman" w:cs="Times New Roman"/>
          <w:sz w:val="24"/>
          <w:szCs w:val="24"/>
        </w:rPr>
        <w:t xml:space="preserve">- </w:t>
      </w:r>
      <w:r w:rsidR="00925D65" w:rsidRPr="000B3172">
        <w:rPr>
          <w:rFonts w:ascii="Times New Roman" w:hAnsi="Times New Roman" w:cs="Times New Roman"/>
          <w:sz w:val="24"/>
          <w:szCs w:val="24"/>
        </w:rPr>
        <w:t>л</w:t>
      </w:r>
      <w:r w:rsidRPr="000B3172">
        <w:rPr>
          <w:rFonts w:ascii="Times New Roman" w:hAnsi="Times New Roman" w:cs="Times New Roman"/>
          <w:sz w:val="24"/>
          <w:szCs w:val="24"/>
        </w:rPr>
        <w:t>ишение свободы на срок от 5 до 12 лет. Применяется в случае гибели участника ДТП</w:t>
      </w:r>
      <w:r w:rsidR="00925D65" w:rsidRPr="000B3172">
        <w:rPr>
          <w:rFonts w:ascii="Times New Roman" w:hAnsi="Times New Roman" w:cs="Times New Roman"/>
          <w:sz w:val="24"/>
          <w:szCs w:val="24"/>
        </w:rPr>
        <w:t>;</w:t>
      </w:r>
    </w:p>
    <w:p w14:paraId="6C1C5AF8" w14:textId="45CEBEBE" w:rsidR="00D51A0D" w:rsidRPr="000B3172" w:rsidRDefault="00D51A0D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172">
        <w:rPr>
          <w:rFonts w:ascii="Times New Roman" w:hAnsi="Times New Roman" w:cs="Times New Roman"/>
          <w:sz w:val="24"/>
          <w:szCs w:val="24"/>
        </w:rPr>
        <w:t xml:space="preserve">- </w:t>
      </w:r>
      <w:r w:rsidR="00925D65" w:rsidRPr="000B3172">
        <w:rPr>
          <w:rFonts w:ascii="Times New Roman" w:hAnsi="Times New Roman" w:cs="Times New Roman"/>
          <w:sz w:val="24"/>
          <w:szCs w:val="24"/>
        </w:rPr>
        <w:t>л</w:t>
      </w:r>
      <w:r w:rsidRPr="000B3172">
        <w:rPr>
          <w:rFonts w:ascii="Times New Roman" w:hAnsi="Times New Roman" w:cs="Times New Roman"/>
          <w:sz w:val="24"/>
          <w:szCs w:val="24"/>
        </w:rPr>
        <w:t>ишение свободы на срок от 8 до 15 лет может быть назначено если в результате ДТП погибло 2 и более человек.</w:t>
      </w:r>
    </w:p>
    <w:p w14:paraId="4A52A329" w14:textId="0D9DFAEC" w:rsidR="0019558B" w:rsidRPr="000B3172" w:rsidRDefault="00377F7A" w:rsidP="000B3172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172">
        <w:rPr>
          <w:rFonts w:ascii="Times New Roman" w:hAnsi="Times New Roman" w:cs="Times New Roman"/>
          <w:sz w:val="24"/>
          <w:szCs w:val="24"/>
        </w:rPr>
        <w:t xml:space="preserve">По информации Управления ГИБДД МВД по Республике Бурятия на территории республики за 12 месяцев 2021 года произошло 966 ДТП, в которых 114 человек погибло. </w:t>
      </w:r>
      <w:r w:rsidR="00E06D5F" w:rsidRPr="000B317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0B3172">
        <w:rPr>
          <w:rFonts w:ascii="Times New Roman" w:hAnsi="Times New Roman" w:cs="Times New Roman"/>
          <w:sz w:val="24"/>
          <w:szCs w:val="24"/>
        </w:rPr>
        <w:t xml:space="preserve">погибших в </w:t>
      </w:r>
      <w:r w:rsidR="00E06D5F" w:rsidRPr="000B3172">
        <w:rPr>
          <w:rFonts w:ascii="Times New Roman" w:hAnsi="Times New Roman" w:cs="Times New Roman"/>
          <w:sz w:val="24"/>
          <w:szCs w:val="24"/>
        </w:rPr>
        <w:t xml:space="preserve">ДТП в </w:t>
      </w:r>
      <w:r w:rsidRPr="000B3172">
        <w:rPr>
          <w:rFonts w:ascii="Times New Roman" w:hAnsi="Times New Roman" w:cs="Times New Roman"/>
          <w:sz w:val="24"/>
          <w:szCs w:val="24"/>
        </w:rPr>
        <w:t xml:space="preserve">состоянии алкогольного опьянения </w:t>
      </w:r>
      <w:r w:rsidR="00E06D5F" w:rsidRPr="000B3172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0B3172">
        <w:rPr>
          <w:rFonts w:ascii="Times New Roman" w:hAnsi="Times New Roman" w:cs="Times New Roman"/>
          <w:sz w:val="24"/>
          <w:szCs w:val="24"/>
        </w:rPr>
        <w:t>46 человек, что составляет</w:t>
      </w:r>
      <w:r w:rsidR="00E06D5F" w:rsidRPr="000B3172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0B3172">
        <w:rPr>
          <w:rFonts w:ascii="Times New Roman" w:hAnsi="Times New Roman" w:cs="Times New Roman"/>
          <w:sz w:val="24"/>
          <w:szCs w:val="24"/>
        </w:rPr>
        <w:t xml:space="preserve"> 40</w:t>
      </w:r>
      <w:r w:rsidR="00E06D5F" w:rsidRPr="000B3172">
        <w:rPr>
          <w:rFonts w:ascii="Times New Roman" w:hAnsi="Times New Roman" w:cs="Times New Roman"/>
          <w:sz w:val="24"/>
          <w:szCs w:val="24"/>
        </w:rPr>
        <w:t xml:space="preserve"> % от общего количества погибших.</w:t>
      </w:r>
    </w:p>
    <w:sectPr w:rsidR="0019558B" w:rsidRPr="000B3172" w:rsidSect="009549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8389F"/>
    <w:multiLevelType w:val="multilevel"/>
    <w:tmpl w:val="C1A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A6DCA"/>
    <w:multiLevelType w:val="multilevel"/>
    <w:tmpl w:val="456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F7"/>
    <w:rsid w:val="000B3172"/>
    <w:rsid w:val="000D664D"/>
    <w:rsid w:val="00166485"/>
    <w:rsid w:val="0019558B"/>
    <w:rsid w:val="002C4F32"/>
    <w:rsid w:val="00377F7A"/>
    <w:rsid w:val="003C7C66"/>
    <w:rsid w:val="005B79FD"/>
    <w:rsid w:val="005B7B25"/>
    <w:rsid w:val="00660586"/>
    <w:rsid w:val="006E61A7"/>
    <w:rsid w:val="007571E4"/>
    <w:rsid w:val="00832234"/>
    <w:rsid w:val="008C4838"/>
    <w:rsid w:val="00925D65"/>
    <w:rsid w:val="00954962"/>
    <w:rsid w:val="00A62F96"/>
    <w:rsid w:val="00BA0BC7"/>
    <w:rsid w:val="00BD7294"/>
    <w:rsid w:val="00C3634D"/>
    <w:rsid w:val="00CA5C0B"/>
    <w:rsid w:val="00D35FA8"/>
    <w:rsid w:val="00D51A0D"/>
    <w:rsid w:val="00E06D5F"/>
    <w:rsid w:val="00E44EBE"/>
    <w:rsid w:val="00EC0602"/>
    <w:rsid w:val="00F45B1E"/>
    <w:rsid w:val="00F46386"/>
    <w:rsid w:val="00FA16F7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9BB3"/>
  <w15:docId w15:val="{BFB7352A-C4EA-474C-BA05-FB8A2CF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34"/>
  </w:style>
  <w:style w:type="paragraph" w:styleId="1">
    <w:name w:val="heading 1"/>
    <w:basedOn w:val="a"/>
    <w:next w:val="a"/>
    <w:link w:val="10"/>
    <w:uiPriority w:val="9"/>
    <w:qFormat/>
    <w:rsid w:val="00377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5B79F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6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A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61A7"/>
    <w:rPr>
      <w:color w:val="808080"/>
    </w:rPr>
  </w:style>
  <w:style w:type="table" w:styleId="a7">
    <w:name w:val="Table Grid"/>
    <w:basedOn w:val="a1"/>
    <w:uiPriority w:val="39"/>
    <w:rsid w:val="00CA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5B79F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37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02-15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222</DocGroupLink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1C0E-09C7-4A06-9B20-014EA05652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80E21DCC-F014-4BBC-9FB9-2BC87123D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7C16A-B841-45CF-80DC-8F5982EF98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7721B0-6D31-4D0B-BE29-4078438F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Минтранс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Минтранс</dc:title>
  <dc:subject/>
  <dc:creator>Якимова Екатерина Сергеевна</dc:creator>
  <cp:keywords/>
  <dc:description/>
  <cp:lastModifiedBy>Посельский Василий Александрович</cp:lastModifiedBy>
  <cp:revision>2</cp:revision>
  <dcterms:created xsi:type="dcterms:W3CDTF">2022-07-21T05:14:00Z</dcterms:created>
  <dcterms:modified xsi:type="dcterms:W3CDTF">2022-07-21T05:14:00Z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