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6" w:rsidRDefault="00F602F6" w:rsidP="00F602F6">
      <w:pPr>
        <w:pStyle w:val="Heading1"/>
        <w:ind w:firstLine="540"/>
        <w:jc w:val="center"/>
        <w:outlineLvl w:val="9"/>
      </w:pPr>
      <w:r w:rsidRPr="00FD7787">
        <w:object w:dxaOrig="5205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3.5pt;height:53.25pt;visibility:visible" o:ole="">
            <v:imagedata r:id="rId6" o:title="OLE-объект"/>
          </v:shape>
          <o:OLEObject Type="Embed" ProgID="Unknown" ShapeID="Объект1" DrawAspect="Content" ObjectID="_1613204845" r:id="rId7"/>
        </w:object>
      </w:r>
    </w:p>
    <w:p w:rsidR="00F602F6" w:rsidRDefault="00F602F6" w:rsidP="00F602F6">
      <w:pPr>
        <w:pStyle w:val="Caption"/>
        <w:numPr>
          <w:ilvl w:val="1"/>
          <w:numId w:val="1"/>
        </w:numPr>
        <w:spacing w:before="0" w:after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Республика Бурятия</w:t>
      </w:r>
    </w:p>
    <w:p w:rsidR="00F602F6" w:rsidRDefault="00F602F6" w:rsidP="00F602F6">
      <w:pPr>
        <w:pStyle w:val="a6"/>
        <w:numPr>
          <w:ilvl w:val="1"/>
          <w:numId w:val="1"/>
        </w:numPr>
        <w:suppressAutoHyphens w:val="0"/>
        <w:autoSpaceDE w:val="0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Северо-Байкальский район</w:t>
      </w:r>
    </w:p>
    <w:p w:rsidR="00F602F6" w:rsidRDefault="00F602F6" w:rsidP="00F602F6">
      <w:pPr>
        <w:pStyle w:val="Caption"/>
        <w:numPr>
          <w:ilvl w:val="1"/>
          <w:numId w:val="1"/>
        </w:numPr>
        <w:spacing w:before="0" w:after="0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Администрация</w:t>
      </w:r>
    </w:p>
    <w:p w:rsidR="00F602F6" w:rsidRDefault="00F602F6" w:rsidP="00F602F6">
      <w:pPr>
        <w:pStyle w:val="Caption"/>
        <w:numPr>
          <w:ilvl w:val="1"/>
          <w:numId w:val="1"/>
        </w:numPr>
        <w:spacing w:before="0" w:after="0"/>
        <w:jc w:val="center"/>
      </w:pPr>
      <w:r>
        <w:rPr>
          <w:b/>
          <w:bCs/>
          <w:i w:val="0"/>
          <w:iCs w:val="0"/>
          <w:sz w:val="28"/>
          <w:szCs w:val="28"/>
        </w:rPr>
        <w:t>муниципального образования</w:t>
      </w:r>
    </w:p>
    <w:p w:rsidR="00F602F6" w:rsidRDefault="00F602F6" w:rsidP="00F602F6">
      <w:pPr>
        <w:pStyle w:val="Caption"/>
        <w:numPr>
          <w:ilvl w:val="1"/>
          <w:numId w:val="1"/>
        </w:numPr>
        <w:spacing w:before="0" w:after="0"/>
        <w:jc w:val="center"/>
      </w:pPr>
      <w:r>
        <w:rPr>
          <w:b/>
          <w:bCs/>
          <w:i w:val="0"/>
          <w:iCs w:val="0"/>
          <w:sz w:val="28"/>
          <w:szCs w:val="28"/>
        </w:rPr>
        <w:t>городского поселения «Янчукан»</w:t>
      </w:r>
    </w:p>
    <w:p w:rsidR="00F602F6" w:rsidRDefault="00C5614C" w:rsidP="00F602F6">
      <w:pPr>
        <w:pStyle w:val="Standard"/>
        <w:numPr>
          <w:ilvl w:val="0"/>
          <w:numId w:val="1"/>
        </w:numPr>
        <w:jc w:val="center"/>
      </w:pPr>
      <w:r w:rsidRPr="00C5614C">
        <w:rPr>
          <w:b/>
          <w:sz w:val="28"/>
          <w:szCs w:val="28"/>
        </w:rPr>
        <w:pict>
          <v:shape id="Line 4" o:spid="_x0000_s1026" style="position:absolute;left:0;text-align:left;margin-left:-30.9pt;margin-top:12.3pt;width:522pt;height:0;z-index:251660288;visibility:visible" coordsize="6629400,0" o:spt="100" adj="-11796480,,5400" path="m,l6629402,1e" filled="f" strokecolor="yellow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F602F6" w:rsidRDefault="00C5614C" w:rsidP="00F602F6">
      <w:pPr>
        <w:pStyle w:val="Standard"/>
        <w:numPr>
          <w:ilvl w:val="0"/>
          <w:numId w:val="1"/>
        </w:numPr>
        <w:jc w:val="center"/>
      </w:pPr>
      <w:r w:rsidRPr="00C5614C">
        <w:rPr>
          <w:b/>
          <w:sz w:val="28"/>
          <w:szCs w:val="28"/>
        </w:rPr>
        <w:pict>
          <v:shape id="Line 5" o:spid="_x0000_s1027" style="position:absolute;left:0;text-align:left;margin-left:-26.4pt;margin-top:5.25pt;width:522pt;height:0;z-index:251661312;visibility:visible" coordsize="6629400,0" o:spt="100" adj="-11796480,,5400" path="m,l6629402,1e" filled="f" strokecolor="aqua" strokeweight="1.0599mm">
            <v:stroke joinstyle="miter"/>
            <v:formulas/>
            <v:path o:connecttype="custom" o:connectlocs="3314700,0;6629400,0;3314700,0;0,0;3314700,0;6629400,0;3314700,0;0,0;3314700,0;6629400,0;3314700,0;0,0;3314700,0;6629400,0;3314700,0;0,0;3314700,0;6629400,0;3314700,0;0,0;0,0;6629400,0" o:connectangles="270,0,90,180,270,0,90,180,270,0,90,180,270,0,90,180,270,0,90,180,90,270" textboxrect="0,0,6629400,0"/>
            <v:textbox style="mso-rotate-with-shape:t" inset="4.40994mm,2.29006mm,4.40994mm,2.29006mm">
              <w:txbxContent>
                <w:p w:rsidR="00F602F6" w:rsidRDefault="00F602F6" w:rsidP="00F602F6"/>
              </w:txbxContent>
            </v:textbox>
          </v:shape>
        </w:pict>
      </w:r>
    </w:p>
    <w:p w:rsidR="00F602F6" w:rsidRDefault="00F602F6" w:rsidP="00F602F6">
      <w:pPr>
        <w:pStyle w:val="Standard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02F6" w:rsidRDefault="00125AB0" w:rsidP="00F602F6">
      <w:pPr>
        <w:pStyle w:val="Standard"/>
        <w:numPr>
          <w:ilvl w:val="0"/>
          <w:numId w:val="1"/>
        </w:numPr>
        <w:autoSpaceDE w:val="0"/>
        <w:jc w:val="both"/>
      </w:pPr>
      <w:r>
        <w:rPr>
          <w:b/>
          <w:bCs/>
          <w:sz w:val="28"/>
          <w:szCs w:val="28"/>
          <w:lang w:val="ru-RU"/>
        </w:rPr>
        <w:t>от 04.03.2019</w:t>
      </w:r>
      <w:r w:rsidR="00F602F6">
        <w:rPr>
          <w:b/>
          <w:bCs/>
          <w:sz w:val="28"/>
          <w:szCs w:val="28"/>
          <w:lang w:val="ru-RU"/>
        </w:rPr>
        <w:t xml:space="preserve"> г.</w:t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</w:r>
      <w:r w:rsidR="00F602F6">
        <w:rPr>
          <w:b/>
          <w:bCs/>
          <w:sz w:val="28"/>
          <w:szCs w:val="28"/>
          <w:lang w:val="ru-RU"/>
        </w:rPr>
        <w:tab/>
        <w:t xml:space="preserve"> </w:t>
      </w:r>
      <w:r w:rsidR="00F602F6">
        <w:rPr>
          <w:b/>
          <w:bCs/>
          <w:sz w:val="28"/>
          <w:szCs w:val="28"/>
          <w:u w:val="single"/>
          <w:lang w:val="ru-RU"/>
        </w:rPr>
        <w:t xml:space="preserve">№ </w:t>
      </w:r>
      <w:r w:rsidR="00892C4B">
        <w:rPr>
          <w:b/>
          <w:bCs/>
          <w:sz w:val="28"/>
          <w:szCs w:val="28"/>
          <w:u w:val="single"/>
          <w:lang w:val="ru-RU"/>
        </w:rPr>
        <w:t>3</w:t>
      </w:r>
    </w:p>
    <w:p w:rsidR="00F602F6" w:rsidRDefault="00F602F6" w:rsidP="00F602F6">
      <w:pPr>
        <w:pStyle w:val="Standard"/>
        <w:autoSpaceDE w:val="0"/>
        <w:rPr>
          <w:sz w:val="28"/>
          <w:szCs w:val="28"/>
          <w:lang w:val="ru-RU"/>
        </w:rPr>
      </w:pPr>
    </w:p>
    <w:p w:rsidR="00F602F6" w:rsidRDefault="00F602F6" w:rsidP="00F602F6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создании и организации работы </w:t>
      </w:r>
      <w:proofErr w:type="gramStart"/>
      <w:r>
        <w:rPr>
          <w:b/>
          <w:bCs/>
          <w:sz w:val="28"/>
          <w:szCs w:val="28"/>
          <w:lang w:val="ru-RU"/>
        </w:rPr>
        <w:t>патрульных</w:t>
      </w:r>
      <w:proofErr w:type="gramEnd"/>
      <w:r>
        <w:rPr>
          <w:b/>
          <w:bCs/>
          <w:sz w:val="28"/>
          <w:szCs w:val="28"/>
          <w:lang w:val="ru-RU"/>
        </w:rPr>
        <w:t xml:space="preserve"> и </w:t>
      </w:r>
    </w:p>
    <w:p w:rsidR="00F602F6" w:rsidRDefault="00F602F6" w:rsidP="00F602F6">
      <w:pPr>
        <w:pStyle w:val="Standard"/>
        <w:autoSpaceDE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патрульно-маневренных и </w:t>
      </w:r>
      <w:proofErr w:type="gramStart"/>
      <w:r>
        <w:rPr>
          <w:b/>
          <w:bCs/>
          <w:sz w:val="28"/>
          <w:szCs w:val="28"/>
          <w:lang w:val="ru-RU"/>
        </w:rPr>
        <w:t>группах</w:t>
      </w:r>
      <w:proofErr w:type="gramEnd"/>
      <w:r>
        <w:rPr>
          <w:b/>
          <w:bCs/>
          <w:sz w:val="28"/>
          <w:szCs w:val="28"/>
          <w:lang w:val="ru-RU"/>
        </w:rPr>
        <w:t xml:space="preserve"> на территории </w:t>
      </w:r>
    </w:p>
    <w:p w:rsidR="00F602F6" w:rsidRPr="00AD5995" w:rsidRDefault="00F602F6" w:rsidP="00F602F6">
      <w:pPr>
        <w:pStyle w:val="Standard"/>
        <w:autoSpaceDE w:val="0"/>
        <w:rPr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городского поселения "Янчукан".</w:t>
      </w:r>
    </w:p>
    <w:p w:rsidR="00F602F6" w:rsidRDefault="00F602F6" w:rsidP="00F602F6">
      <w:pPr>
        <w:pStyle w:val="Standard"/>
        <w:autoSpaceDE w:val="0"/>
        <w:rPr>
          <w:sz w:val="28"/>
          <w:szCs w:val="28"/>
          <w:lang w:val="ru-RU"/>
        </w:rPr>
      </w:pPr>
    </w:p>
    <w:p w:rsidR="00F602F6" w:rsidRPr="00017E96" w:rsidRDefault="00F602F6" w:rsidP="00F602F6">
      <w:pPr>
        <w:pStyle w:val="Standard"/>
        <w:autoSpaceDE w:val="0"/>
        <w:ind w:left="284" w:firstLine="709"/>
        <w:jc w:val="both"/>
        <w:rPr>
          <w:lang w:val="ru-RU"/>
        </w:rPr>
      </w:pPr>
      <w:proofErr w:type="gramStart"/>
      <w:r w:rsidRPr="00017E96">
        <w:rPr>
          <w:rFonts w:cs="Times New Roman"/>
          <w:color w:val="000000"/>
          <w:lang w:val="ru-RU"/>
        </w:rPr>
        <w:t xml:space="preserve">В соответствии с </w:t>
      </w:r>
      <w:r w:rsidRPr="00017E96">
        <w:rPr>
          <w:rFonts w:eastAsia="Times New Roman" w:cs="Times New Roman"/>
          <w:lang w:val="ru-RU"/>
        </w:rPr>
        <w:t xml:space="preserve"> Федеральным законом  от 21.12. 1994 г. </w:t>
      </w:r>
      <w:hyperlink r:id="rId8" w:history="1">
        <w:r w:rsidRPr="00017E96">
          <w:rPr>
            <w:lang w:val="ru-RU"/>
          </w:rPr>
          <w:t>№ 68-ФЗ</w:t>
        </w:r>
      </w:hyperlink>
      <w:r w:rsidRPr="00017E96">
        <w:rPr>
          <w:rFonts w:eastAsia="Times New Roman" w:cs="Times New Roman"/>
          <w:lang w:val="ru-RU"/>
        </w:rPr>
        <w:t xml:space="preserve"> «О защите населения и территорий от чрезвычайных ситуаций природного и техногенного характера» и методическими рекомендациями по созданию и организации работы патрульных, патрульно-маневренных, маневренных и патрульно-контрольных групп от 2016 г., утвержденными приказом МЧС России от 22.12.2016 г № 758, Уставом муниципального образования городского поселения "Янчукан"</w:t>
      </w:r>
      <w:proofErr w:type="gramEnd"/>
    </w:p>
    <w:p w:rsidR="00F602F6" w:rsidRPr="00017E96" w:rsidRDefault="00F602F6" w:rsidP="00F602F6">
      <w:pPr>
        <w:pStyle w:val="Standard"/>
        <w:autoSpaceDE w:val="0"/>
        <w:ind w:left="284" w:firstLine="709"/>
        <w:jc w:val="both"/>
        <w:rPr>
          <w:rFonts w:eastAsia="Times New Roman" w:cs="Times New Roman"/>
          <w:b/>
          <w:bCs/>
          <w:lang w:val="ru-RU"/>
        </w:rPr>
      </w:pPr>
    </w:p>
    <w:p w:rsidR="00F602F6" w:rsidRPr="00017E96" w:rsidRDefault="00F602F6" w:rsidP="00F602F6">
      <w:pPr>
        <w:pStyle w:val="Standard"/>
        <w:autoSpaceDE w:val="0"/>
        <w:ind w:left="284" w:firstLine="709"/>
        <w:jc w:val="both"/>
      </w:pPr>
      <w:r w:rsidRPr="00017E96">
        <w:rPr>
          <w:rFonts w:eastAsia="Times New Roman" w:cs="Times New Roman"/>
          <w:b/>
          <w:bCs/>
          <w:lang w:val="ru-RU"/>
        </w:rPr>
        <w:t>Постановляю:</w:t>
      </w:r>
    </w:p>
    <w:p w:rsidR="00F602F6" w:rsidRPr="00017E96" w:rsidRDefault="00F602F6" w:rsidP="00F602F6">
      <w:pPr>
        <w:pStyle w:val="Standard"/>
        <w:autoSpaceDE w:val="0"/>
        <w:ind w:left="284" w:firstLine="709"/>
        <w:jc w:val="both"/>
        <w:rPr>
          <w:lang w:val="ru-RU"/>
        </w:rPr>
      </w:pPr>
    </w:p>
    <w:p w:rsidR="00F602F6" w:rsidRPr="00017E96" w:rsidRDefault="00F602F6" w:rsidP="00F602F6">
      <w:pPr>
        <w:pStyle w:val="ac"/>
        <w:widowControl/>
        <w:numPr>
          <w:ilvl w:val="0"/>
          <w:numId w:val="2"/>
        </w:numPr>
        <w:suppressAutoHyphens w:val="0"/>
        <w:ind w:left="641" w:hanging="357"/>
        <w:contextualSpacing w:val="0"/>
        <w:jc w:val="both"/>
        <w:rPr>
          <w:lang w:val="ru-RU"/>
        </w:rPr>
      </w:pPr>
      <w:r w:rsidRPr="00017E96">
        <w:rPr>
          <w:rFonts w:eastAsia="Times New Roman"/>
          <w:lang w:val="ru-RU"/>
        </w:rPr>
        <w:t>Создать патрульную и  патрульно-маневренную  группы муниципального образования городского поселения «Янчукан»  в целях профилактики, мониторинга и защиты населенных пунктов от лесных пожаров.</w:t>
      </w:r>
    </w:p>
    <w:p w:rsidR="00F602F6" w:rsidRPr="00017E96" w:rsidRDefault="00F602F6" w:rsidP="00F602F6">
      <w:pPr>
        <w:pStyle w:val="ac"/>
        <w:widowControl/>
        <w:numPr>
          <w:ilvl w:val="0"/>
          <w:numId w:val="2"/>
        </w:numPr>
        <w:suppressAutoHyphens w:val="0"/>
        <w:ind w:left="641" w:hanging="357"/>
        <w:contextualSpacing w:val="0"/>
        <w:jc w:val="both"/>
        <w:rPr>
          <w:lang w:val="ru-RU"/>
        </w:rPr>
      </w:pPr>
      <w:r w:rsidRPr="00017E96">
        <w:rPr>
          <w:rFonts w:eastAsia="Times New Roman"/>
          <w:lang w:val="ru-RU"/>
        </w:rPr>
        <w:t>Утвердить Положение о патрульных и патрульно-маневренных группах муниципального образования городского поселения «Янчукан»</w:t>
      </w:r>
      <w:r w:rsidRPr="00017E96">
        <w:rPr>
          <w:lang w:val="ru-RU"/>
        </w:rPr>
        <w:t>, (приложение № 1).</w:t>
      </w:r>
    </w:p>
    <w:p w:rsidR="00017E96" w:rsidRPr="00017E96" w:rsidRDefault="00F602F6" w:rsidP="00017E96">
      <w:pPr>
        <w:pStyle w:val="ac"/>
        <w:widowControl/>
        <w:numPr>
          <w:ilvl w:val="0"/>
          <w:numId w:val="2"/>
        </w:numPr>
        <w:suppressAutoHyphens w:val="0"/>
        <w:autoSpaceDE w:val="0"/>
        <w:ind w:left="641" w:hanging="357"/>
        <w:contextualSpacing w:val="0"/>
        <w:jc w:val="both"/>
        <w:rPr>
          <w:bCs/>
          <w:lang w:val="ru-RU"/>
        </w:rPr>
      </w:pPr>
      <w:r w:rsidRPr="00017E96">
        <w:rPr>
          <w:rFonts w:eastAsia="Times New Roman"/>
          <w:lang w:val="ru-RU"/>
        </w:rPr>
        <w:t>Утвердить состав сил и средств патрульной и патрульно-маневренной  групп муниципального образования городского поселения «Янчукан»</w:t>
      </w:r>
      <w:r w:rsidRPr="00017E96">
        <w:rPr>
          <w:lang w:val="ru-RU"/>
        </w:rPr>
        <w:t>, приложение № 2.</w:t>
      </w:r>
    </w:p>
    <w:p w:rsidR="00017E96" w:rsidRPr="003311C6" w:rsidRDefault="00017E96" w:rsidP="00017E96">
      <w:pPr>
        <w:pStyle w:val="ac"/>
        <w:widowControl/>
        <w:numPr>
          <w:ilvl w:val="0"/>
          <w:numId w:val="2"/>
        </w:numPr>
        <w:suppressAutoHyphens w:val="0"/>
        <w:autoSpaceDE w:val="0"/>
        <w:ind w:left="641" w:hanging="357"/>
        <w:contextualSpacing w:val="0"/>
        <w:jc w:val="both"/>
        <w:rPr>
          <w:lang w:val="ru-RU"/>
        </w:rPr>
      </w:pPr>
      <w:r w:rsidRPr="00017E96">
        <w:rPr>
          <w:lang w:val="ru-RU"/>
        </w:rPr>
        <w:t xml:space="preserve">Считать утратившим силу Постановление администрация муниципального образования городского поселения "Янчукан от </w:t>
      </w:r>
      <w:r w:rsidR="00125AB0">
        <w:rPr>
          <w:lang w:val="ru-RU"/>
        </w:rPr>
        <w:t xml:space="preserve">22.03.2018г </w:t>
      </w:r>
      <w:r w:rsidR="003311C6">
        <w:rPr>
          <w:lang w:val="ru-RU"/>
        </w:rPr>
        <w:t xml:space="preserve"> №6 </w:t>
      </w:r>
      <w:r w:rsidRPr="00017E96">
        <w:rPr>
          <w:lang w:val="ru-RU"/>
        </w:rPr>
        <w:t>"</w:t>
      </w:r>
      <w:r w:rsidRPr="00017E96">
        <w:rPr>
          <w:bCs/>
          <w:lang w:val="ru-RU"/>
        </w:rPr>
        <w:t>О создании и организации работы патрульных и патрульно-маневренных и группах на территории муниципального образования городского поселения "Янчукан".</w:t>
      </w:r>
    </w:p>
    <w:p w:rsidR="00F602F6" w:rsidRPr="00017E96" w:rsidRDefault="00F602F6" w:rsidP="00017E96">
      <w:pPr>
        <w:pStyle w:val="ac"/>
        <w:widowControl/>
        <w:numPr>
          <w:ilvl w:val="0"/>
          <w:numId w:val="2"/>
        </w:numPr>
        <w:suppressAutoHyphens w:val="0"/>
        <w:ind w:left="641" w:hanging="357"/>
        <w:contextualSpacing w:val="0"/>
        <w:jc w:val="both"/>
        <w:rPr>
          <w:lang w:val="ru-RU"/>
        </w:rPr>
      </w:pPr>
      <w:r w:rsidRPr="00017E96">
        <w:rPr>
          <w:rFonts w:eastAsia="Calibri"/>
          <w:lang w:val="ru-RU"/>
        </w:rPr>
        <w:t>Данное постановление обнародовать на официальном сайте поселения Янчукан.</w:t>
      </w:r>
    </w:p>
    <w:p w:rsidR="00F602F6" w:rsidRPr="00017E96" w:rsidRDefault="00F602F6" w:rsidP="00F602F6">
      <w:pPr>
        <w:pStyle w:val="Standard"/>
        <w:numPr>
          <w:ilvl w:val="0"/>
          <w:numId w:val="2"/>
        </w:numPr>
        <w:ind w:left="641" w:hanging="357"/>
        <w:jc w:val="both"/>
        <w:rPr>
          <w:lang w:val="ru-RU"/>
        </w:rPr>
      </w:pPr>
      <w:r w:rsidRPr="00017E96">
        <w:rPr>
          <w:lang w:val="ru-RU"/>
        </w:rPr>
        <w:t>Контроль над исполнением настоящего постановления оставляю за собой.</w:t>
      </w:r>
    </w:p>
    <w:p w:rsidR="00F602F6" w:rsidRPr="00017E96" w:rsidRDefault="00F602F6" w:rsidP="00F602F6">
      <w:pPr>
        <w:pStyle w:val="ac"/>
        <w:widowControl/>
        <w:suppressAutoHyphens w:val="0"/>
        <w:autoSpaceDE w:val="0"/>
        <w:spacing w:line="276" w:lineRule="auto"/>
        <w:ind w:left="0"/>
        <w:jc w:val="both"/>
        <w:rPr>
          <w:lang w:val="ru-RU"/>
        </w:rPr>
      </w:pPr>
    </w:p>
    <w:p w:rsidR="00F602F6" w:rsidRPr="00017E96" w:rsidRDefault="00F602F6" w:rsidP="00F602F6">
      <w:pPr>
        <w:pStyle w:val="ac"/>
        <w:widowControl/>
        <w:suppressAutoHyphens w:val="0"/>
        <w:autoSpaceDE w:val="0"/>
        <w:spacing w:line="276" w:lineRule="auto"/>
        <w:ind w:left="0"/>
        <w:jc w:val="both"/>
        <w:rPr>
          <w:lang w:val="ru-RU"/>
        </w:rPr>
      </w:pPr>
    </w:p>
    <w:p w:rsidR="00017E96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F602F6" w:rsidRPr="00017E96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F602F6" w:rsidRPr="00017E96">
        <w:rPr>
          <w:rFonts w:eastAsia="Times New Roman" w:cs="Times New Roman"/>
          <w:b/>
          <w:sz w:val="28"/>
          <w:szCs w:val="28"/>
          <w:lang w:val="ru-RU"/>
        </w:rPr>
        <w:t>Глава муниципального образования</w:t>
      </w:r>
    </w:p>
    <w:p w:rsidR="00F602F6" w:rsidRPr="00AD5995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F602F6">
        <w:rPr>
          <w:rFonts w:eastAsia="Times New Roman" w:cs="Times New Roman"/>
          <w:b/>
          <w:sz w:val="28"/>
          <w:szCs w:val="28"/>
          <w:lang w:val="ru-RU"/>
        </w:rPr>
        <w:t xml:space="preserve">городского поселения «Янчукан» </w:t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</w:r>
      <w:r w:rsidR="00F602F6">
        <w:rPr>
          <w:rFonts w:eastAsia="Times New Roman" w:cs="Times New Roman"/>
          <w:b/>
          <w:sz w:val="28"/>
          <w:szCs w:val="28"/>
          <w:lang w:val="ru-RU"/>
        </w:rPr>
        <w:tab/>
        <w:t>Л.Н. Изюмова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017E96" w:rsidRDefault="00017E96" w:rsidP="00F602F6">
      <w:pPr>
        <w:pStyle w:val="Standard"/>
        <w:widowControl/>
        <w:suppressAutoHyphens w:val="0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F602F6" w:rsidRPr="00AD5995" w:rsidRDefault="00017E96" w:rsidP="00F602F6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</w:t>
      </w:r>
      <w:r w:rsidR="00F602F6">
        <w:rPr>
          <w:rFonts w:cs="Times New Roman"/>
          <w:sz w:val="22"/>
          <w:szCs w:val="22"/>
          <w:lang w:val="ru-RU"/>
        </w:rPr>
        <w:t>риложение 1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F602F6" w:rsidRPr="00AD5995" w:rsidRDefault="00653444" w:rsidP="00F602F6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t>от  04.03.2019</w:t>
      </w:r>
      <w:r w:rsidR="00F602F6">
        <w:rPr>
          <w:rFonts w:cs="Times New Roman"/>
          <w:sz w:val="22"/>
          <w:szCs w:val="22"/>
          <w:lang w:val="ru-RU"/>
        </w:rPr>
        <w:t xml:space="preserve"> г. №</w:t>
      </w:r>
      <w:r w:rsidR="00892C4B">
        <w:rPr>
          <w:rFonts w:cs="Times New Roman"/>
          <w:sz w:val="22"/>
          <w:szCs w:val="22"/>
          <w:lang w:val="ru-RU"/>
        </w:rPr>
        <w:t>3</w:t>
      </w:r>
      <w:r w:rsidR="00F602F6">
        <w:rPr>
          <w:rFonts w:cs="Times New Roman"/>
          <w:sz w:val="22"/>
          <w:szCs w:val="22"/>
          <w:lang w:val="ru-RU"/>
        </w:rPr>
        <w:t xml:space="preserve"> </w:t>
      </w:r>
    </w:p>
    <w:p w:rsidR="00F602F6" w:rsidRDefault="00F602F6" w:rsidP="00F602F6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F602F6" w:rsidRPr="00AD5995" w:rsidRDefault="00F602F6" w:rsidP="00F602F6">
      <w:pPr>
        <w:pStyle w:val="Standard"/>
        <w:spacing w:line="276" w:lineRule="auto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F602F6" w:rsidRDefault="00F602F6" w:rsidP="00F602F6">
      <w:pPr>
        <w:pStyle w:val="Standard"/>
        <w:spacing w:line="276" w:lineRule="auto"/>
        <w:jc w:val="center"/>
        <w:rPr>
          <w:b/>
          <w:spacing w:val="-2"/>
          <w:sz w:val="28"/>
          <w:szCs w:val="28"/>
          <w:lang w:val="ru-RU"/>
        </w:rPr>
      </w:pPr>
      <w:r>
        <w:rPr>
          <w:b/>
          <w:spacing w:val="-2"/>
          <w:sz w:val="28"/>
          <w:szCs w:val="28"/>
          <w:lang w:val="ru-RU"/>
        </w:rPr>
        <w:t xml:space="preserve">о патрульных и  патрульно-маневренных группах </w:t>
      </w:r>
    </w:p>
    <w:p w:rsidR="00F602F6" w:rsidRPr="00AD5995" w:rsidRDefault="00F602F6" w:rsidP="00F602F6">
      <w:pPr>
        <w:pStyle w:val="Standard"/>
        <w:spacing w:line="276" w:lineRule="auto"/>
        <w:jc w:val="center"/>
        <w:rPr>
          <w:lang w:val="ru-RU"/>
        </w:rPr>
      </w:pPr>
      <w:r>
        <w:rPr>
          <w:b/>
          <w:spacing w:val="-2"/>
          <w:sz w:val="28"/>
          <w:szCs w:val="28"/>
          <w:lang w:val="ru-RU"/>
        </w:rPr>
        <w:t>муниципального образования городского поселения «Янчукан»</w:t>
      </w:r>
    </w:p>
    <w:p w:rsidR="00F602F6" w:rsidRDefault="00F602F6" w:rsidP="00F602F6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F602F6" w:rsidRPr="00AD5995" w:rsidRDefault="00F602F6" w:rsidP="00F602F6">
      <w:pPr>
        <w:pStyle w:val="Standard"/>
        <w:spacing w:line="276" w:lineRule="auto"/>
        <w:jc w:val="center"/>
        <w:rPr>
          <w:lang w:val="ru-RU"/>
        </w:rPr>
      </w:pPr>
      <w:r>
        <w:rPr>
          <w:b/>
        </w:rPr>
        <w:t>I</w:t>
      </w:r>
      <w:r>
        <w:rPr>
          <w:b/>
          <w:lang w:val="ru-RU"/>
        </w:rPr>
        <w:t>. Общие положения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1.1. Настоящее Положение разработано в целях обеспечения единого подхода к порядку формирования и организации работы групп в весенне-летний пожароопасный период: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- патрульных;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- патрульно-манёвренных;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1.2. Патрульная  группа создается для выполнения обязанностей в пожароопасный период по патрулированию территории поселения Янчукан, мониторинга обстановки, связанной с  природными пожарами выявлению несанкционированных палов растительности, работы с населением по соблюдению пожарной безопасности.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1.3. Патрульно-маневренная группа создается для выполнения обязанностей в пожароопасный период по патрулированию территории поселения Янчукан, мониторинга обстановки, связанной с природными пожарами, выявлению несанкционированных палов растительности и принятию мер по их тушению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работы с населением по соблюдению правил пожарной безопасности.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1.5. Состав патрульных и патрульно-манёвренных групп утверждается главо</w:t>
      </w:r>
      <w:proofErr w:type="gramStart"/>
      <w:r>
        <w:rPr>
          <w:lang w:val="ru-RU"/>
        </w:rPr>
        <w:t>й-</w:t>
      </w:r>
      <w:proofErr w:type="gramEnd"/>
      <w:r>
        <w:rPr>
          <w:lang w:val="ru-RU"/>
        </w:rPr>
        <w:t xml:space="preserve"> руководителем  администрации муниципального образования поселения «Янчукан». </w:t>
      </w:r>
    </w:p>
    <w:p w:rsidR="00F602F6" w:rsidRDefault="00F602F6" w:rsidP="00F602F6">
      <w:pPr>
        <w:ind w:firstLine="709"/>
        <w:jc w:val="both"/>
        <w:rPr>
          <w:lang w:val="ru-RU"/>
        </w:rPr>
      </w:pPr>
    </w:p>
    <w:p w:rsidR="00F602F6" w:rsidRPr="00AD5995" w:rsidRDefault="00F602F6" w:rsidP="00F602F6">
      <w:pPr>
        <w:jc w:val="center"/>
        <w:rPr>
          <w:lang w:val="ru-RU"/>
        </w:rPr>
      </w:pPr>
      <w:r>
        <w:rPr>
          <w:b/>
          <w:lang w:val="ru-RU"/>
        </w:rPr>
        <w:t xml:space="preserve"> </w:t>
      </w:r>
      <w:r>
        <w:rPr>
          <w:b/>
        </w:rPr>
        <w:t>II</w:t>
      </w:r>
      <w:r>
        <w:rPr>
          <w:b/>
          <w:lang w:val="ru-RU"/>
        </w:rPr>
        <w:t>. Основы организации деятельности патрульных и патрульно-маневренных групп.</w:t>
      </w:r>
    </w:p>
    <w:p w:rsidR="00F602F6" w:rsidRDefault="00F602F6" w:rsidP="00F602F6">
      <w:pPr>
        <w:jc w:val="center"/>
        <w:rPr>
          <w:b/>
          <w:lang w:val="ru-RU"/>
        </w:rPr>
      </w:pPr>
    </w:p>
    <w:p w:rsidR="00F602F6" w:rsidRDefault="00F602F6" w:rsidP="00F602F6">
      <w:pPr>
        <w:jc w:val="center"/>
        <w:rPr>
          <w:b/>
          <w:lang w:val="ru-RU"/>
        </w:rPr>
      </w:pPr>
      <w:r>
        <w:rPr>
          <w:b/>
          <w:lang w:val="ru-RU"/>
        </w:rPr>
        <w:t>2.1. Основные цели и задачи патрульных и патрульно-маневренных групп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Основной целью организации деятельности патрульных, патрульно-маневренных,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Основными задачами групп являются:</w:t>
      </w:r>
    </w:p>
    <w:p w:rsidR="00F602F6" w:rsidRPr="00AD5995" w:rsidRDefault="00F602F6" w:rsidP="00F602F6">
      <w:pPr>
        <w:ind w:firstLine="709"/>
        <w:jc w:val="both"/>
        <w:rPr>
          <w:lang w:val="ru-RU"/>
        </w:rPr>
      </w:pPr>
      <w:r>
        <w:rPr>
          <w:u w:val="single"/>
          <w:lang w:val="ru-RU"/>
        </w:rPr>
        <w:t xml:space="preserve"> 1)</w:t>
      </w:r>
      <w:r>
        <w:rPr>
          <w:i/>
          <w:u w:val="single"/>
          <w:lang w:val="ru-RU"/>
        </w:rPr>
        <w:t xml:space="preserve">  для патрульных групп: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-выявление фактов сжигания населением мусора на территории поселения, загораний (горения) растительности;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проведение профилактических мероприятий среди населения по соблюдению правил противопожарного режима;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 - идентификации термических точек, определение площади пожара, направления и скорости распространения огня;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-мониторинг обстановки;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-взаимодействие с ЕДДС муниципального образования. </w:t>
      </w:r>
    </w:p>
    <w:p w:rsidR="00F602F6" w:rsidRPr="00AD5995" w:rsidRDefault="00F602F6" w:rsidP="00F602F6">
      <w:pPr>
        <w:ind w:firstLine="709"/>
        <w:jc w:val="both"/>
        <w:rPr>
          <w:lang w:val="ru-RU"/>
        </w:rPr>
      </w:pPr>
      <w:r>
        <w:rPr>
          <w:u w:val="single"/>
          <w:lang w:val="ru-RU"/>
        </w:rPr>
        <w:t xml:space="preserve">2) </w:t>
      </w:r>
      <w:r>
        <w:rPr>
          <w:i/>
          <w:u w:val="single"/>
          <w:lang w:val="ru-RU"/>
        </w:rPr>
        <w:t>для патрульно-маневренных групп:</w:t>
      </w:r>
      <w:r>
        <w:rPr>
          <w:u w:val="single"/>
          <w:lang w:val="ru-RU"/>
        </w:rPr>
        <w:t xml:space="preserve">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>-выявление фактов сжигания населением мусора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загораний (горения) растительности на территории поселения;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-проведение профилактических мероприятий среди населения по соблюдению правил противопожарного режима;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-принятие мер по локализации и ликвидации выявленных природных загораний и сжигания </w:t>
      </w:r>
      <w:r>
        <w:rPr>
          <w:lang w:val="ru-RU"/>
        </w:rPr>
        <w:lastRenderedPageBreak/>
        <w:t xml:space="preserve">мусора, принятие решения о необходимости привлечения дополнительных сил и средств;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идентификации термических точек, определение площади пожара, направления и скорости распространения огня;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мониторинг обстановки; </w:t>
      </w:r>
    </w:p>
    <w:p w:rsidR="00F602F6" w:rsidRDefault="00F602F6" w:rsidP="00F602F6">
      <w:pPr>
        <w:ind w:firstLine="709"/>
        <w:jc w:val="both"/>
        <w:rPr>
          <w:lang w:val="ru-RU"/>
        </w:rPr>
      </w:pPr>
      <w:r>
        <w:rPr>
          <w:lang w:val="ru-RU"/>
        </w:rPr>
        <w:t xml:space="preserve">- взаимодействие с ЕДДС муниципального образования.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 xml:space="preserve">2.2. Порядок создания, состав и оснащение </w:t>
      </w:r>
      <w:proofErr w:type="gramStart"/>
      <w:r>
        <w:rPr>
          <w:b/>
          <w:lang w:val="ru-RU"/>
        </w:rPr>
        <w:t>патрульных</w:t>
      </w:r>
      <w:proofErr w:type="gramEnd"/>
      <w:r>
        <w:rPr>
          <w:b/>
          <w:lang w:val="ru-RU"/>
        </w:rPr>
        <w:t xml:space="preserve"> и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 xml:space="preserve"> патрульно-маневренных групп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Создание патрульных и патрульно-маневренных  организуется в соответствии с нормативными правовыми актами (распоряжениями, указами)  главы  МО ГП "Янчукан"  на период пожароопасного сезона. Состав и численность групп формируется из числа специалистов администрации МО ГП "Янчукан", населения, общественных объединений, подразделений и организаций муниципального образования городского поселения "Янчукан".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Патрульные группы создаются численностью до 3 человека из числа специалистов администрации МО ГП "Янчукан", работников организаций, находящихся на территории поселения, общественных организаций, волонтеров.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Патрульно-маневренные группы создаются до 7 человек из числа специалистов администрации МО ГП "Янчукан", работников организаций, находящихся на территории поселения, общественных организаций, волонтеров.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Численность и состав групп, по решению главы муниципального образования, КЧС и ОПБ муниципального образования поселения, с учетом складывающейся оперативной обстановки на территории, может быть увеличена.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Все, указанные группы, исходя из возложенных задач, должны быть оснащены: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-средствами связи (сотовые телефоны, радиостанции, средствами спутниковой связи - по возможности);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спецодеждой, по типу штормовка и (или) </w:t>
      </w:r>
      <w:proofErr w:type="spellStart"/>
      <w:r>
        <w:rPr>
          <w:lang w:val="ru-RU"/>
        </w:rPr>
        <w:t>противоэнцефалитные</w:t>
      </w:r>
      <w:proofErr w:type="spellEnd"/>
      <w:r>
        <w:rPr>
          <w:lang w:val="ru-RU"/>
        </w:rPr>
        <w:t xml:space="preserve"> костюмы, защитными средствами (защитные каски с забралами);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- средствами пожаротушения (</w:t>
      </w:r>
      <w:proofErr w:type="spellStart"/>
      <w:r>
        <w:rPr>
          <w:lang w:val="ru-RU"/>
        </w:rPr>
        <w:t>мотопомпы</w:t>
      </w:r>
      <w:proofErr w:type="spellEnd"/>
      <w:r>
        <w:rPr>
          <w:lang w:val="ru-RU"/>
        </w:rPr>
        <w:t xml:space="preserve"> с рукавами, РЛО, воздуходувки), шанцевыми инструментами (лопаты, топоры), механизированным инструментом (бензопилы); </w:t>
      </w:r>
      <w:proofErr w:type="gramEnd"/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При этом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патрульные группы могут быть пешими, либо иметь иные средства для доставки группы.. Оснащение групп производится администрацией муниципальных образований поселения из имеющихся материальных средств для обеспечения пожарной безопасности.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>2.3. Порядок организации обучения и страхования</w:t>
      </w:r>
      <w:proofErr w:type="gramStart"/>
      <w:r>
        <w:rPr>
          <w:b/>
          <w:lang w:val="ru-RU"/>
        </w:rPr>
        <w:t xml:space="preserve"> .</w:t>
      </w:r>
      <w:proofErr w:type="gramEnd"/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Участники групп должны быть застрахованы от вреда здоровью, клещевого энцефалита.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>2.4. Планирование работы и порядок реагирования патрульных и патрульно-маневренных групп.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proofErr w:type="gramStart"/>
      <w:r>
        <w:rPr>
          <w:lang w:val="ru-RU"/>
        </w:rPr>
        <w:t>При формировании бюджетов субъектов и муниципальных образований на следующий год предусматривается финансирование мероприятий, связанных с обеспечением деятельности групп, с учетом опыта их применения, объема проведенной работы в текущем и предшествующих годах.</w:t>
      </w:r>
      <w:proofErr w:type="gramEnd"/>
      <w:r>
        <w:rPr>
          <w:lang w:val="ru-RU"/>
        </w:rPr>
        <w:t xml:space="preserve">   </w:t>
      </w:r>
      <w:r>
        <w:rPr>
          <w:lang w:val="ru-RU"/>
        </w:rPr>
        <w:lastRenderedPageBreak/>
        <w:t xml:space="preserve">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Реагирование </w:t>
      </w:r>
      <w:proofErr w:type="gramStart"/>
      <w:r>
        <w:rPr>
          <w:lang w:val="ru-RU"/>
        </w:rPr>
        <w:t>патрульно-маневренных</w:t>
      </w:r>
      <w:proofErr w:type="gramEnd"/>
      <w:r>
        <w:rPr>
          <w:lang w:val="ru-RU"/>
        </w:rPr>
        <w:t xml:space="preserve"> осуществляется по решению главы муниципального образования, председателя КЧС и ОПБ муниципального образования поселения Янчукан, при получении информации о загорании, угрозе населенному пункту посредством передачи распоряжения непосредственно руководителю группы.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Оповещение членов групп проводит руководитель группы</w:t>
      </w:r>
      <w:proofErr w:type="gramStart"/>
      <w:r>
        <w:rPr>
          <w:lang w:val="ru-RU"/>
        </w:rPr>
        <w:t xml:space="preserve"> П</w:t>
      </w:r>
      <w:proofErr w:type="gramEnd"/>
      <w:r>
        <w:rPr>
          <w:lang w:val="ru-RU"/>
        </w:rPr>
        <w:t>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 Место сбора специалистов групп определяет руководитель группы.  Время сбора и реагирования патрульно-маневренной группы (в рабочее и не рабочее время) не должно превышать 40 минут.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По прибытию на место загорания, руководитель патрульно-маневренной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поселения Янчукан, диспетчеру ЕДДС муниципального образования "Северо-Байкальский район".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  <w:r>
        <w:rPr>
          <w:b/>
          <w:lang w:val="ru-RU"/>
        </w:rPr>
        <w:t xml:space="preserve">2.5 Организационное и методическое руководство деятельностью </w:t>
      </w:r>
      <w:proofErr w:type="gramStart"/>
      <w:r>
        <w:rPr>
          <w:b/>
          <w:lang w:val="ru-RU"/>
        </w:rPr>
        <w:t>патрульных</w:t>
      </w:r>
      <w:proofErr w:type="gramEnd"/>
      <w:r>
        <w:rPr>
          <w:b/>
          <w:lang w:val="ru-RU"/>
        </w:rPr>
        <w:t xml:space="preserve"> и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lang w:val="ru-RU"/>
        </w:rPr>
      </w:pPr>
      <w:r>
        <w:rPr>
          <w:b/>
          <w:lang w:val="ru-RU"/>
        </w:rPr>
        <w:t xml:space="preserve"> патрульно-маневренных групп.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Порядок взаимодействия Общее руководство и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деятельностью групп возлагается на главу муниципального образования городского поселения Янчукан. У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Для непосредственного оперативного руководства группами, их организационного и методического обеспечения назначаются руководители групп, из числа лиц администрации муниципального образования городского поселения Янчукан, 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Руководитель группы: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- осуществляет сбор группы, при ухудшении обстановки, определяет место и время сбора;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- определяет оснащение группы, в зависимости от выполняемых задач;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 определяет маршруты выдвижения в районы проведения работ, ставит задачи специалистам группы;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организует постоянный информационный обмен и взаимодействие с задействованными оперативными службами и учреждениями;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организует информационный  обмен с главой поселения Янчукан,  ЕДДС муниципального образования "Северо-Байкальский район";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- инструктирует специалистов группы по соблюдению охраны труда и безопасным приемам проведения работы.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lang w:val="ru-RU"/>
        </w:rPr>
      </w:pPr>
      <w:r>
        <w:rPr>
          <w:b/>
        </w:rPr>
        <w:t>III</w:t>
      </w:r>
      <w:r>
        <w:rPr>
          <w:b/>
          <w:lang w:val="ru-RU"/>
        </w:rPr>
        <w:t xml:space="preserve">. Основные полномочия и функции лиц органов местного самоуправления муниципального образования городского поселения "Янчукан" при организации деятельности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lang w:val="ru-RU"/>
        </w:rPr>
      </w:pPr>
      <w:r>
        <w:rPr>
          <w:b/>
          <w:lang w:val="ru-RU"/>
        </w:rPr>
        <w:t>патрульных и патрульно-маневренных групп.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jc w:val="center"/>
        <w:rPr>
          <w:b/>
          <w:lang w:val="ru-RU"/>
        </w:rPr>
      </w:pP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lastRenderedPageBreak/>
        <w:t>Глав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Руководитель  администрации муниципального образования городского поселения "Янчукан" , совместно с руководителями групп, при организации деятельности патрульных и патрульно-маневренных групп, в пределах своих полномочий, осуществляют следующие функции: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разрабатывают и издают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определяют цели и задачи патрульных и патрульно-маневренных групп, планируют их деятельность; </w:t>
      </w:r>
    </w:p>
    <w:p w:rsidR="00F602F6" w:rsidRPr="00AD5995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обеспечивают сбор, систематизацию и анализ информации о пожарной обстановке на территориях, планируют и устанавливают порядок применения групп; 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>обеспечивают в деятельности групп комплексное использование имеющихся сил и средств;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</w:pPr>
      <w:r>
        <w:rPr>
          <w:lang w:val="ru-RU"/>
        </w:rPr>
        <w:t xml:space="preserve"> разрабатывают  соответствующие бюджеты в части расходов на пожарную безопасность, в том числе на содержание и обеспечение деятельности групп.</w:t>
      </w:r>
    </w:p>
    <w:p w:rsidR="00F602F6" w:rsidRDefault="00F602F6" w:rsidP="00F602F6">
      <w:pPr>
        <w:pStyle w:val="Standard"/>
        <w:widowControl/>
        <w:suppressAutoHyphens w:val="0"/>
        <w:autoSpaceDE w:val="0"/>
        <w:spacing w:line="276" w:lineRule="auto"/>
        <w:ind w:firstLine="706"/>
        <w:rPr>
          <w:lang w:val="ru-RU"/>
        </w:rPr>
        <w:sectPr w:rsidR="00F602F6">
          <w:pgSz w:w="11906" w:h="16838"/>
          <w:pgMar w:top="1134" w:right="567" w:bottom="1134" w:left="1134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F602F6" w:rsidRPr="00AD5995" w:rsidRDefault="00F602F6" w:rsidP="00F602F6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>Приложение 2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F602F6" w:rsidRDefault="00F602F6" w:rsidP="00F602F6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F602F6" w:rsidRDefault="00653444" w:rsidP="00F602F6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от  04.03.2019 г. № </w:t>
      </w:r>
      <w:r w:rsidR="00892C4B">
        <w:rPr>
          <w:rFonts w:cs="Times New Roman"/>
          <w:sz w:val="22"/>
          <w:szCs w:val="22"/>
          <w:lang w:val="ru-RU"/>
        </w:rPr>
        <w:t>3</w:t>
      </w: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СОСТАВ </w:t>
      </w: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сил и средств патрульных, патрульно-манёвренных   групп МО ГП "Янчукан"</w:t>
      </w:r>
    </w:p>
    <w:tbl>
      <w:tblPr>
        <w:tblW w:w="14176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1466"/>
        <w:gridCol w:w="2124"/>
        <w:gridCol w:w="1415"/>
        <w:gridCol w:w="1673"/>
        <w:gridCol w:w="1015"/>
        <w:gridCol w:w="1791"/>
        <w:gridCol w:w="1039"/>
        <w:gridCol w:w="2104"/>
        <w:gridCol w:w="1932"/>
      </w:tblGrid>
      <w:tr w:rsidR="00F602F6" w:rsidTr="00891435">
        <w:trPr>
          <w:trHeight w:val="555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Населённый пункт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межведомственной манёвренной группы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Вид группы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Старший группы, должность, ФИО, телефон</w:t>
            </w:r>
          </w:p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widowControl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Состав группы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widowControl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Зона ответственности, маршрут патрулирования</w:t>
            </w:r>
          </w:p>
        </w:tc>
      </w:tr>
      <w:tr w:rsidR="00F602F6" w:rsidTr="00891435">
        <w:trPr>
          <w:trHeight w:val="45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человек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из них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техники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из них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602F6" w:rsidRPr="00036D70" w:rsidTr="00891435">
        <w:trPr>
          <w:trHeight w:val="1166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Янчукан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Патрульная группа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Специалист администрации </w:t>
            </w:r>
          </w:p>
          <w:p w:rsidR="00F602F6" w:rsidRDefault="00653444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Дремухина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Юлия Михайловна</w:t>
            </w:r>
          </w:p>
          <w:p w:rsidR="00653444" w:rsidRDefault="00653444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89247585390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Администрация-1 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обществен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 организации-1,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ТСЖ-1,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br/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036D70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«Регистр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.Я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нчукан</w:t>
            </w:r>
            <w:r w:rsidR="00F602F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»-1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п. Янчукан</w:t>
            </w:r>
          </w:p>
        </w:tc>
      </w:tr>
      <w:tr w:rsidR="00F602F6" w:rsidTr="00891435">
        <w:trPr>
          <w:trHeight w:val="1705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Патрульно-маневренная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Руководитель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ДПД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Степанов Александр Филиппович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89246513564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ДПД-2,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Структурное подразделение ООО «РЖД»-5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ООО «Строитель»-1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п. Янчукан</w:t>
            </w:r>
          </w:p>
        </w:tc>
      </w:tr>
    </w:tbl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pStyle w:val="Standard"/>
        <w:jc w:val="right"/>
        <w:rPr>
          <w:lang w:val="ru-RU"/>
        </w:rPr>
      </w:pPr>
    </w:p>
    <w:p w:rsidR="009F6D8C" w:rsidRPr="00AD5995" w:rsidRDefault="009F6D8C" w:rsidP="009F6D8C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t>Приложение 3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9F6D8C" w:rsidRDefault="00653444" w:rsidP="009F6D8C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от  04.03.2019 г. № </w:t>
      </w:r>
      <w:r w:rsidR="00892C4B">
        <w:rPr>
          <w:rFonts w:cs="Times New Roman"/>
          <w:sz w:val="22"/>
          <w:szCs w:val="22"/>
          <w:lang w:val="ru-RU"/>
        </w:rPr>
        <w:t>3</w:t>
      </w: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jc w:val="right"/>
        <w:rPr>
          <w:lang w:val="ru-RU"/>
        </w:rPr>
      </w:pP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Списочный состав </w:t>
      </w:r>
    </w:p>
    <w:p w:rsidR="00F602F6" w:rsidRDefault="00F602F6" w:rsidP="00F602F6">
      <w:pPr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сил и средств патрульных, патрульно-манёвренных   групп  МО ГП "Янчукан"</w:t>
      </w:r>
    </w:p>
    <w:p w:rsidR="00F602F6" w:rsidRDefault="00F602F6" w:rsidP="00F602F6">
      <w:pPr>
        <w:pStyle w:val="Standard"/>
        <w:jc w:val="right"/>
        <w:rPr>
          <w:lang w:val="ru-RU"/>
        </w:rPr>
      </w:pPr>
    </w:p>
    <w:tbl>
      <w:tblPr>
        <w:tblW w:w="11511" w:type="dxa"/>
        <w:tblInd w:w="1540" w:type="dxa"/>
        <w:tblCellMar>
          <w:left w:w="10" w:type="dxa"/>
          <w:right w:w="10" w:type="dxa"/>
        </w:tblCellMar>
        <w:tblLook w:val="04A0"/>
      </w:tblPr>
      <w:tblGrid>
        <w:gridCol w:w="2124"/>
        <w:gridCol w:w="1848"/>
        <w:gridCol w:w="1848"/>
        <w:gridCol w:w="1848"/>
        <w:gridCol w:w="1848"/>
        <w:gridCol w:w="1995"/>
      </w:tblGrid>
      <w:tr w:rsidR="00F602F6" w:rsidTr="0089143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межведомственной манёвренной группы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Вид группы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Pr="00AD5995" w:rsidRDefault="00F602F6" w:rsidP="00891435">
            <w:pPr>
              <w:pStyle w:val="Standard"/>
              <w:rPr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Старший группы, должность, ФИО, телефон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Состав группы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телефона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работы</w:t>
            </w:r>
          </w:p>
        </w:tc>
      </w:tr>
      <w:tr w:rsidR="00F602F6" w:rsidTr="0089143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1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Патрульная группа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Специалист администрации </w:t>
            </w:r>
          </w:p>
          <w:p w:rsidR="00F602F6" w:rsidRDefault="00653444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Дремухина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Юлия Михайловна</w:t>
            </w:r>
          </w:p>
          <w:p w:rsidR="00653444" w:rsidRDefault="00653444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89247585390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Мазур В.В.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администрация  поселения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125AB0" w:rsidP="00891435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Пахомовак</w:t>
            </w:r>
            <w:proofErr w:type="spellEnd"/>
            <w:r>
              <w:rPr>
                <w:lang w:val="ru-RU"/>
              </w:rPr>
              <w:t xml:space="preserve"> З.Н.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125AB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</w:t>
            </w:r>
            <w:r w:rsidR="00653444">
              <w:rPr>
                <w:lang w:val="ru-RU"/>
              </w:rPr>
              <w:t>3536064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ТСЖ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Носова С.Н.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89243573028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общественные</w:t>
            </w:r>
            <w:proofErr w:type="gramEnd"/>
            <w:r>
              <w:rPr>
                <w:lang w:val="ru-RU"/>
              </w:rPr>
              <w:t xml:space="preserve"> организация</w:t>
            </w:r>
          </w:p>
        </w:tc>
      </w:tr>
      <w:tr w:rsidR="00F602F6" w:rsidTr="00891435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Группа № 2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Патрульно-маневренная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Руководитель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ДПД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Степанов Александр Филиппович</w:t>
            </w:r>
          </w:p>
          <w:p w:rsidR="00F602F6" w:rsidRDefault="00F602F6" w:rsidP="00891435">
            <w:pPr>
              <w:widowControl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89246513564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Игнатьев В.В.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ст. Кюхельбекерская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Кудаев А.П.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ЭЧК-10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Чи-и</w:t>
            </w:r>
            <w:proofErr w:type="spellEnd"/>
            <w:proofErr w:type="gramEnd"/>
            <w:r>
              <w:rPr>
                <w:lang w:val="ru-RU"/>
              </w:rPr>
              <w:t xml:space="preserve"> А.Н.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33728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ДПМ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Любашевский</w:t>
            </w:r>
            <w:proofErr w:type="spellEnd"/>
            <w:r>
              <w:rPr>
                <w:lang w:val="ru-RU"/>
              </w:rPr>
              <w:t xml:space="preserve"> Ю.И.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89243925760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пенсионер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Гелевачук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ЭЧЭ-11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Мазур И.Н.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ПЧ-25</w:t>
            </w:r>
          </w:p>
        </w:tc>
      </w:tr>
      <w:tr w:rsidR="00F602F6" w:rsidTr="00891435"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Подгорный А.В.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33729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2F6" w:rsidRDefault="00F602F6" w:rsidP="0089143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ПЧ-25</w:t>
            </w:r>
          </w:p>
        </w:tc>
      </w:tr>
    </w:tbl>
    <w:p w:rsidR="00F602F6" w:rsidRDefault="00F602F6" w:rsidP="00F602F6">
      <w:pPr>
        <w:pStyle w:val="Standard"/>
        <w:rPr>
          <w:lang w:val="ru-RU"/>
        </w:rPr>
      </w:pPr>
    </w:p>
    <w:p w:rsidR="009F6D8C" w:rsidRDefault="009F6D8C" w:rsidP="009F6D8C">
      <w:pPr>
        <w:pStyle w:val="Standard"/>
        <w:jc w:val="right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Pr="00AD5995" w:rsidRDefault="009F6D8C" w:rsidP="009F6D8C">
      <w:pPr>
        <w:pStyle w:val="Standard"/>
        <w:jc w:val="right"/>
        <w:rPr>
          <w:lang w:val="ru-RU"/>
        </w:rPr>
      </w:pPr>
      <w:r>
        <w:rPr>
          <w:rFonts w:cs="Times New Roman"/>
          <w:sz w:val="22"/>
          <w:szCs w:val="22"/>
          <w:lang w:val="ru-RU"/>
        </w:rPr>
        <w:t>Приложение 4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 постановлению 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муниципального образования</w:t>
      </w:r>
    </w:p>
    <w:p w:rsidR="009F6D8C" w:rsidRDefault="009F6D8C" w:rsidP="009F6D8C">
      <w:pPr>
        <w:pStyle w:val="Standard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городского поселения  «Янчукан»</w:t>
      </w:r>
    </w:p>
    <w:p w:rsidR="009F6D8C" w:rsidRDefault="00653444" w:rsidP="009F6D8C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от  04.03.2019 г. № </w:t>
      </w:r>
      <w:r w:rsidR="00892C4B">
        <w:rPr>
          <w:rFonts w:cs="Times New Roman"/>
          <w:sz w:val="22"/>
          <w:szCs w:val="22"/>
          <w:lang w:val="ru-RU"/>
        </w:rPr>
        <w:t>3</w:t>
      </w: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F602F6">
      <w:pPr>
        <w:pStyle w:val="Standard"/>
        <w:rPr>
          <w:lang w:val="ru-RU"/>
        </w:rPr>
      </w:pPr>
    </w:p>
    <w:p w:rsidR="009F6D8C" w:rsidRDefault="009F6D8C" w:rsidP="009F6D8C">
      <w:pPr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Перечень оснащения патрульных и патрульно – маневренных групп МО ГП «Янчукан»</w:t>
      </w:r>
    </w:p>
    <w:p w:rsidR="009F6D8C" w:rsidRDefault="009F6D8C" w:rsidP="009F6D8C">
      <w:pPr>
        <w:jc w:val="center"/>
        <w:rPr>
          <w:rFonts w:cs="Times New Roman"/>
          <w:lang w:val="ru-RU"/>
        </w:rPr>
      </w:pPr>
    </w:p>
    <w:p w:rsidR="009F6D8C" w:rsidRDefault="009F6D8C" w:rsidP="009F6D8C">
      <w:pPr>
        <w:rPr>
          <w:rFonts w:cs="Times New Roman"/>
          <w:lang w:val="ru-RU"/>
        </w:rPr>
      </w:pPr>
    </w:p>
    <w:tbl>
      <w:tblPr>
        <w:tblStyle w:val="af5"/>
        <w:tblW w:w="0" w:type="auto"/>
        <w:tblLook w:val="04A0"/>
      </w:tblPr>
      <w:tblGrid>
        <w:gridCol w:w="1044"/>
        <w:gridCol w:w="6047"/>
        <w:gridCol w:w="3921"/>
        <w:gridCol w:w="3774"/>
      </w:tblGrid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047" w:type="dxa"/>
          </w:tcPr>
          <w:p w:rsidR="009F6D8C" w:rsidRDefault="009F6D8C" w:rsidP="00802AA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921" w:type="dxa"/>
          </w:tcPr>
          <w:p w:rsidR="009F6D8C" w:rsidRDefault="009F6D8C" w:rsidP="00802AA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Количество (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74" w:type="dxa"/>
          </w:tcPr>
          <w:p w:rsidR="009F6D8C" w:rsidRDefault="009F6D8C" w:rsidP="00802AA4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Шансовые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инструменты: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-лопаты;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топоры;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грабли;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 багры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Комплекты спец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дежды (энцефалитные костюмы)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Ранцевой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 xml:space="preserve"> лесной огнетушитель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Радиостанции (носимые)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Емкость для воды 3 куб.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Продукты питания на 3 суток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ГСМ (л)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Бензопилы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Электростанция 2,5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Квт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/ч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Мотопомпы</w:t>
            </w:r>
            <w:proofErr w:type="spellEnd"/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Воздуходувки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Рукава пожарные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9F6D8C" w:rsidRPr="00864FA9" w:rsidTr="00802AA4">
        <w:tc>
          <w:tcPr>
            <w:tcW w:w="104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47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Стволы</w:t>
            </w:r>
          </w:p>
        </w:tc>
        <w:tc>
          <w:tcPr>
            <w:tcW w:w="3921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774" w:type="dxa"/>
          </w:tcPr>
          <w:p w:rsidR="009F6D8C" w:rsidRDefault="009F6D8C" w:rsidP="00802AA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9F6D8C" w:rsidRDefault="009F6D8C" w:rsidP="009F6D8C">
      <w:pPr>
        <w:rPr>
          <w:rFonts w:cs="Times New Roman"/>
          <w:lang w:val="ru-RU"/>
        </w:rPr>
      </w:pPr>
    </w:p>
    <w:p w:rsidR="00D25E9C" w:rsidRDefault="00D25E9C"/>
    <w:sectPr w:rsidR="00D25E9C" w:rsidSect="00FD778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78E9"/>
    <w:multiLevelType w:val="multilevel"/>
    <w:tmpl w:val="8AE293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007924"/>
    <w:multiLevelType w:val="multilevel"/>
    <w:tmpl w:val="38384A72"/>
    <w:styleLink w:val="WW8Num1"/>
    <w:lvl w:ilvl="0">
      <w:start w:val="1"/>
      <w:numFmt w:val="none"/>
      <w:lvlText w:val="%1"/>
      <w:lvlJc w:val="left"/>
      <w:rPr>
        <w:b/>
        <w:bCs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2F6"/>
    <w:rsid w:val="00017E96"/>
    <w:rsid w:val="00036D70"/>
    <w:rsid w:val="00086231"/>
    <w:rsid w:val="00125AB0"/>
    <w:rsid w:val="00135F00"/>
    <w:rsid w:val="0016253E"/>
    <w:rsid w:val="00323794"/>
    <w:rsid w:val="003311C6"/>
    <w:rsid w:val="0037476E"/>
    <w:rsid w:val="00442FA8"/>
    <w:rsid w:val="00486A04"/>
    <w:rsid w:val="00653444"/>
    <w:rsid w:val="006C2E33"/>
    <w:rsid w:val="0072018B"/>
    <w:rsid w:val="007B1695"/>
    <w:rsid w:val="00892C4B"/>
    <w:rsid w:val="008B05AE"/>
    <w:rsid w:val="009F6D8C"/>
    <w:rsid w:val="00B6049B"/>
    <w:rsid w:val="00C5614C"/>
    <w:rsid w:val="00C61E0E"/>
    <w:rsid w:val="00CB03DF"/>
    <w:rsid w:val="00D25E9C"/>
    <w:rsid w:val="00E7105C"/>
    <w:rsid w:val="00EF0BA2"/>
    <w:rsid w:val="00F602F6"/>
    <w:rsid w:val="00F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Standard">
    <w:name w:val="Standard"/>
    <w:rsid w:val="00F6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aption">
    <w:name w:val="Caption"/>
    <w:basedOn w:val="Standard"/>
    <w:rsid w:val="00F602F6"/>
    <w:pPr>
      <w:suppressLineNumbers/>
      <w:spacing w:before="120" w:after="120"/>
    </w:pPr>
    <w:rPr>
      <w:i/>
      <w:iCs/>
    </w:rPr>
  </w:style>
  <w:style w:type="paragraph" w:customStyle="1" w:styleId="Heading1">
    <w:name w:val="Heading 1"/>
    <w:basedOn w:val="Standard"/>
    <w:next w:val="Standard"/>
    <w:rsid w:val="00F602F6"/>
    <w:pPr>
      <w:keepNext/>
      <w:outlineLvl w:val="0"/>
    </w:pPr>
    <w:rPr>
      <w:b/>
      <w:bCs/>
    </w:rPr>
  </w:style>
  <w:style w:type="numbering" w:customStyle="1" w:styleId="WW8Num1">
    <w:name w:val="WW8Num1"/>
    <w:basedOn w:val="a2"/>
    <w:rsid w:val="00F602F6"/>
    <w:pPr>
      <w:numPr>
        <w:numId w:val="1"/>
      </w:numPr>
    </w:pPr>
  </w:style>
  <w:style w:type="table" w:styleId="af5">
    <w:name w:val="Table Grid"/>
    <w:basedOn w:val="a1"/>
    <w:uiPriority w:val="59"/>
    <w:rsid w:val="009F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1/1461/index.ht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019D-9DF4-4299-AF0C-9C7B661E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2019-03-04T03:33:00Z</cp:lastPrinted>
  <dcterms:created xsi:type="dcterms:W3CDTF">2019-03-04T03:41:00Z</dcterms:created>
  <dcterms:modified xsi:type="dcterms:W3CDTF">2019-03-04T03:41:00Z</dcterms:modified>
</cp:coreProperties>
</file>